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right"/>
        <w:rPr>
          <w:outline w:val="0"/>
          <w:color w:val="56c1fe"/>
          <w:sz w:val="26"/>
          <w:szCs w:val="26"/>
          <w14:textFill>
            <w14:solidFill>
              <w14:srgbClr w14:val="56C1FF"/>
            </w14:solidFill>
          </w14:textFill>
        </w:rPr>
      </w:pPr>
    </w:p>
    <w:p>
      <w:pPr>
        <w:pStyle w:val="Body"/>
        <w:jc w:val="right"/>
        <w:rPr>
          <w:outline w:val="0"/>
          <w:color w:val="56c1fe"/>
          <w:sz w:val="26"/>
          <w:szCs w:val="26"/>
          <w14:textFill>
            <w14:solidFill>
              <w14:srgbClr w14:val="56C1FF"/>
            </w14:solidFill>
          </w14:textFill>
        </w:rPr>
      </w:pPr>
    </w:p>
    <w:p>
      <w:pPr>
        <w:pStyle w:val="Body"/>
        <w:jc w:val="center"/>
        <w:rPr>
          <w:outline w:val="0"/>
          <w:color w:val="56c1fe"/>
          <w:sz w:val="26"/>
          <w:szCs w:val="26"/>
          <w14:textFill>
            <w14:solidFill>
              <w14:srgbClr w14:val="56C1FF"/>
            </w14:solidFill>
          </w14:textFill>
        </w:rPr>
      </w:pPr>
    </w:p>
    <w:p>
      <w:pPr>
        <w:pStyle w:val="Body"/>
        <w:jc w:val="right"/>
        <w:rPr>
          <w:outline w:val="0"/>
          <w:color w:val="56c1fe"/>
          <w:sz w:val="26"/>
          <w:szCs w:val="26"/>
          <w14:textFill>
            <w14:solidFill>
              <w14:srgbClr w14:val="56C1FF"/>
            </w14:solidFill>
          </w14:textFill>
        </w:rPr>
      </w:pPr>
    </w:p>
    <w:p>
      <w:pPr>
        <w:pStyle w:val="Body"/>
        <w:spacing w:line="360" w:lineRule="auto"/>
        <w:jc w:val="center"/>
        <w:rPr>
          <w:b w:val="1"/>
          <w:bCs w:val="1"/>
          <w:sz w:val="28"/>
          <w:szCs w:val="28"/>
        </w:rPr>
      </w:pPr>
      <w:r>
        <w:rPr>
          <w:b w:val="1"/>
          <w:bCs w:val="1"/>
          <w:sz w:val="28"/>
          <w:szCs w:val="28"/>
          <w:rtl w:val="0"/>
          <w:lang w:val="fr-FR"/>
        </w:rPr>
        <w:t>CY Advanced Studies</w:t>
      </w:r>
    </w:p>
    <w:p>
      <w:pPr>
        <w:pStyle w:val="Body"/>
        <w:spacing w:line="360" w:lineRule="auto"/>
        <w:jc w:val="center"/>
        <w:rPr>
          <w:b w:val="1"/>
          <w:bCs w:val="1"/>
          <w:sz w:val="28"/>
          <w:szCs w:val="28"/>
        </w:rPr>
      </w:pPr>
      <w:r>
        <w:rPr>
          <w:b w:val="1"/>
          <w:bCs w:val="1"/>
          <w:sz w:val="28"/>
          <w:szCs w:val="28"/>
          <w:rtl w:val="0"/>
          <w:lang w:val="fr-FR"/>
        </w:rPr>
        <w:t>Research in group programme</w:t>
      </w:r>
    </w:p>
    <w:p>
      <w:pPr>
        <w:pStyle w:val="Body"/>
        <w:spacing w:line="360" w:lineRule="auto"/>
        <w:jc w:val="center"/>
        <w:rPr>
          <w:b w:val="1"/>
          <w:bCs w:val="1"/>
          <w:sz w:val="28"/>
          <w:szCs w:val="28"/>
        </w:rPr>
      </w:pPr>
      <w:r>
        <w:rPr>
          <w:b w:val="1"/>
          <w:bCs w:val="1"/>
          <w:sz w:val="28"/>
          <w:szCs w:val="28"/>
        </w:rPr>
        <mc:AlternateContent>
          <mc:Choice Requires="wpg">
            <w:drawing xmlns:a="http://schemas.openxmlformats.org/drawingml/2006/main">
              <wp:anchor distT="152400" distB="152400" distL="152400" distR="152400" simplePos="0" relativeHeight="251659264" behindDoc="0" locked="0" layoutInCell="1" allowOverlap="1">
                <wp:simplePos x="0" y="0"/>
                <wp:positionH relativeFrom="margin">
                  <wp:posOffset>900000</wp:posOffset>
                </wp:positionH>
                <wp:positionV relativeFrom="line">
                  <wp:posOffset>222928</wp:posOffset>
                </wp:positionV>
                <wp:extent cx="4320000" cy="2524829"/>
                <wp:effectExtent l="0" t="0" r="0" b="0"/>
                <wp:wrapTopAndBottom distT="152400" distB="152400"/>
                <wp:docPr id="1073741828" name="officeArt object" descr="Image Gallery"/>
                <wp:cNvGraphicFramePr/>
                <a:graphic xmlns:a="http://schemas.openxmlformats.org/drawingml/2006/main">
                  <a:graphicData uri="http://schemas.microsoft.com/office/word/2010/wordprocessingGroup">
                    <wpg:wgp>
                      <wpg:cNvGrpSpPr/>
                      <wpg:grpSpPr>
                        <a:xfrm>
                          <a:off x="0" y="0"/>
                          <a:ext cx="4320000" cy="2524829"/>
                          <a:chOff x="0" y="0"/>
                          <a:chExt cx="4319999" cy="2524828"/>
                        </a:xfrm>
                      </wpg:grpSpPr>
                      <pic:pic xmlns:pic="http://schemas.openxmlformats.org/drawingml/2006/picture">
                        <pic:nvPicPr>
                          <pic:cNvPr id="1073741826" name="MIR soir Sep 2024.jpg" descr="MIR soir Sep 2024.jpg"/>
                          <pic:cNvPicPr>
                            <a:picLocks noChangeAspect="1"/>
                          </pic:cNvPicPr>
                        </pic:nvPicPr>
                        <pic:blipFill>
                          <a:blip r:embed="rId4">
                            <a:extLst/>
                          </a:blip>
                          <a:srcRect l="0" t="2601" r="0" b="2601"/>
                          <a:stretch>
                            <a:fillRect/>
                          </a:stretch>
                        </pic:blipFill>
                        <pic:spPr>
                          <a:xfrm>
                            <a:off x="0" y="0"/>
                            <a:ext cx="4320000" cy="1919650"/>
                          </a:xfrm>
                          <a:prstGeom prst="rect">
                            <a:avLst/>
                          </a:prstGeom>
                          <a:ln w="12700" cap="flat">
                            <a:noFill/>
                            <a:miter lim="400000"/>
                          </a:ln>
                          <a:effectLst/>
                        </pic:spPr>
                      </pic:pic>
                      <wps:wsp>
                        <wps:cNvPr id="1073741827" name="Application form and call description"/>
                        <wps:cNvSpPr/>
                        <wps:spPr>
                          <a:xfrm>
                            <a:off x="0" y="1995849"/>
                            <a:ext cx="4320000" cy="528980"/>
                          </a:xfrm>
                          <a:prstGeom prst="rect">
                            <a:avLst/>
                          </a:prstGeom>
                          <a:noFill/>
                          <a:ln w="12700" cap="flat">
                            <a:noFill/>
                            <a:miter lim="400000"/>
                          </a:ln>
                          <a:effectLst/>
                        </wps:spPr>
                        <wps:txbx>
                          <w:txbxContent>
                            <w:p>
                              <w:pPr>
                                <w:pStyle w:val="Object Caption"/>
                                <w:rPr>
                                  <w:rFonts w:ascii="Helvetica Neue" w:cs="Helvetica Neue" w:hAnsi="Helvetica Neue" w:eastAsia="Helvetica Neue"/>
                                  <w:b w:val="1"/>
                                  <w:bCs w:val="1"/>
                                </w:rPr>
                              </w:pPr>
                            </w:p>
                            <w:p>
                              <w:pPr>
                                <w:pStyle w:val="Object Caption"/>
                              </w:pPr>
                              <w:r>
                                <w:rPr>
                                  <w:rFonts w:ascii="Helvetica Neue" w:hAnsi="Helvetica Neue"/>
                                  <w:b w:val="1"/>
                                  <w:bCs w:val="1"/>
                                  <w:rtl w:val="0"/>
                                  <w:lang w:val="en-US"/>
                                </w:rPr>
                                <w:t>Application form</w:t>
                              </w:r>
                              <w:r>
                                <w:rPr>
                                  <w:rFonts w:ascii="Helvetica Neue" w:hAnsi="Helvetica Neue"/>
                                  <w:b w:val="1"/>
                                  <w:bCs w:val="1"/>
                                  <w:rtl w:val="0"/>
                                  <w:lang w:val="fr-FR"/>
                                </w:rPr>
                                <w:t xml:space="preserve"> and call description</w:t>
                              </w:r>
                            </w:p>
                          </w:txbxContent>
                        </wps:txbx>
                        <wps:bodyPr wrap="square" lIns="76200" tIns="76200" rIns="76200" bIns="76200" numCol="1" anchor="t">
                          <a:noAutofit/>
                        </wps:bodyPr>
                      </wps:wsp>
                    </wpg:wgp>
                  </a:graphicData>
                </a:graphic>
              </wp:anchor>
            </w:drawing>
          </mc:Choice>
          <mc:Fallback>
            <w:pict>
              <v:group id="_x0000_s1026" style="visibility:visible;position:absolute;margin-left:70.9pt;margin-top:17.6pt;width:340.2pt;height:198.8pt;z-index:251659264;mso-position-horizontal:absolute;mso-position-horizontal-relative:margin;mso-position-vertical:absolute;mso-position-vertical-relative:line;mso-wrap-distance-left:12.0pt;mso-wrap-distance-top:12.0pt;mso-wrap-distance-right:12.0pt;mso-wrap-distance-bottom:12.0pt;" coordorigin="0,0" coordsize="4320000,2524829">
                <w10:wrap type="topAndBottom" side="bothSides" anchorx="margin"/>
                <v:shape id="_x0000_s1027" type="#_x0000_t75" style="position:absolute;left:0;top:0;width:4320000;height:1919649;">
                  <v:imagedata r:id="rId4" o:title="MIR soir Sep 2024.jpg" croptop="2.6%" cropbottom="2.6%"/>
                </v:shape>
                <v:rect id="_x0000_s1028" style="position:absolute;left:0;top:1995849;width:4320000;height:528979;">
                  <v:fill on="f"/>
                  <v:stroke on="f" weight="1.0pt" dashstyle="solid" endcap="flat" miterlimit="400.0%" joinstyle="miter" linestyle="single" startarrow="none" startarrowwidth="medium" startarrowlength="medium" endarrow="none" endarrowwidth="medium" endarrowlength="medium"/>
                  <v:textbox>
                    <w:txbxContent>
                      <w:p>
                        <w:pPr>
                          <w:pStyle w:val="Object Caption"/>
                          <w:rPr>
                            <w:rFonts w:ascii="Helvetica Neue" w:cs="Helvetica Neue" w:hAnsi="Helvetica Neue" w:eastAsia="Helvetica Neue"/>
                            <w:b w:val="1"/>
                            <w:bCs w:val="1"/>
                          </w:rPr>
                        </w:pPr>
                      </w:p>
                      <w:p>
                        <w:pPr>
                          <w:pStyle w:val="Object Caption"/>
                        </w:pPr>
                        <w:r>
                          <w:rPr>
                            <w:rFonts w:ascii="Helvetica Neue" w:hAnsi="Helvetica Neue"/>
                            <w:b w:val="1"/>
                            <w:bCs w:val="1"/>
                            <w:rtl w:val="0"/>
                            <w:lang w:val="en-US"/>
                          </w:rPr>
                          <w:t>Application form</w:t>
                        </w:r>
                        <w:r>
                          <w:rPr>
                            <w:rFonts w:ascii="Helvetica Neue" w:hAnsi="Helvetica Neue"/>
                            <w:b w:val="1"/>
                            <w:bCs w:val="1"/>
                            <w:rtl w:val="0"/>
                            <w:lang w:val="fr-FR"/>
                          </w:rPr>
                          <w:t xml:space="preserve"> and call description</w:t>
                        </w:r>
                      </w:p>
                    </w:txbxContent>
                  </v:textbox>
                </v:rect>
              </v:group>
            </w:pict>
          </mc:Fallback>
        </mc:AlternateContent>
      </w:r>
    </w:p>
    <w:p>
      <w:pPr>
        <w:pStyle w:val="Body"/>
        <w:spacing w:line="360" w:lineRule="auto"/>
        <w:jc w:val="center"/>
        <w:rPr>
          <w:b w:val="1"/>
          <w:bCs w:val="1"/>
          <w:sz w:val="28"/>
          <w:szCs w:val="28"/>
        </w:rPr>
      </w:pPr>
      <w:r>
        <w:rPr>
          <w:b w:val="1"/>
          <w:bCs w:val="1"/>
          <w:sz w:val="28"/>
          <w:szCs w:val="28"/>
          <w:rtl w:val="0"/>
          <w:lang w:val="fr-FR"/>
        </w:rPr>
        <w:t>Key data</w:t>
      </w:r>
    </w:p>
    <w:tbl>
      <w:tblPr>
        <w:tblW w:w="9617"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367"/>
        <w:gridCol w:w="6250"/>
      </w:tblGrid>
      <w:tr>
        <w:tblPrEx>
          <w:shd w:val="clear" w:color="auto" w:fill="auto"/>
        </w:tblPrEx>
        <w:trPr>
          <w:trHeight w:val="494"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center"/>
          </w:tcPr>
          <w:p>
            <w:pPr>
              <w:pStyle w:val="Table Style 2"/>
              <w:jc w:val="right"/>
            </w:pPr>
            <w:r>
              <w:rPr>
                <w:rFonts w:ascii="Helvetica Neue" w:hAnsi="Helvetica Neue"/>
                <w:b w:val="1"/>
                <w:bCs w:val="1"/>
                <w:rtl w:val="0"/>
              </w:rPr>
              <w:t>Name of the coordinator</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Provide the name of the person who will be the main contact with the Institute</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jc w:val="right"/>
            </w:pPr>
            <w:r>
              <w:rPr>
                <w:rFonts w:ascii="Helvetica Neue" w:hAnsi="Helvetica Neue"/>
                <w:b w:val="1"/>
                <w:bCs w:val="1"/>
                <w:rtl w:val="0"/>
              </w:rPr>
              <w:t>Other participants</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Provide the names of the other participants</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jc w:val="right"/>
            </w:pPr>
            <w:r>
              <w:rPr>
                <w:rFonts w:ascii="Helvetica Neue" w:hAnsi="Helvetica Neue"/>
                <w:b w:val="1"/>
                <w:bCs w:val="1"/>
                <w:rtl w:val="0"/>
              </w:rPr>
              <w:t>Subject</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Specify the subject of the programme (e.g. Chemistry)</w:t>
            </w:r>
          </w:p>
        </w:tc>
      </w:tr>
      <w:tr>
        <w:tblPrEx>
          <w:shd w:val="clear" w:color="auto" w:fill="auto"/>
        </w:tblPrEx>
        <w:trPr>
          <w:trHeight w:val="279" w:hRule="atLeast"/>
        </w:trPr>
        <w:tc>
          <w:tcPr>
            <w:tcW w:type="dxa" w:w="3367"/>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center"/>
          </w:tcPr>
          <w:p>
            <w:pPr>
              <w:pStyle w:val="Table Style 2"/>
              <w:jc w:val="right"/>
            </w:pPr>
            <w:r>
              <w:rPr>
                <w:rFonts w:ascii="Helvetica Neue" w:hAnsi="Helvetica Neue"/>
                <w:b w:val="1"/>
                <w:bCs w:val="1"/>
                <w:rtl w:val="0"/>
              </w:rPr>
              <w:t xml:space="preserve">Dates </w:t>
            </w:r>
          </w:p>
        </w:tc>
        <w:tc>
          <w:tcPr>
            <w:tcW w:type="dxa" w:w="6249"/>
            <w:tcBorders>
              <w:top w:val="single" w:color="b8d636" w:sz="8" w:space="0" w:shadow="0" w:frame="0"/>
              <w:left w:val="single" w:color="b8d636" w:sz="8" w:space="0" w:shadow="0" w:frame="0"/>
              <w:bottom w:val="single" w:color="b8d636" w:sz="8" w:space="0" w:shadow="0" w:frame="0"/>
              <w:right w:val="single" w:color="b8d636" w:sz="8" w:space="0" w:shadow="0" w:frame="0"/>
            </w:tcBorders>
            <w:shd w:val="clear" w:color="auto" w:fill="fefffe"/>
            <w:tcMar>
              <w:top w:type="dxa" w:w="80"/>
              <w:left w:type="dxa" w:w="80"/>
              <w:bottom w:type="dxa" w:w="80"/>
              <w:right w:type="dxa" w:w="80"/>
            </w:tcMar>
            <w:vAlign w:val="top"/>
          </w:tcPr>
          <w:p>
            <w:pPr>
              <w:pStyle w:val="Table Style 2"/>
              <w:bidi w:val="0"/>
            </w:pPr>
            <w:r>
              <w:rPr>
                <w:rFonts w:ascii="Helvetica Neue" w:cs="Arial Unicode MS" w:hAnsi="Helvetica Neue" w:eastAsia="Arial Unicode MS"/>
                <w:rtl w:val="0"/>
              </w:rPr>
              <w:t>Specify the preferred period of stay</w:t>
            </w:r>
          </w:p>
        </w:tc>
      </w:tr>
    </w:tbl>
    <w:p>
      <w:pPr>
        <w:pStyle w:val="Body"/>
        <w:spacing w:line="360" w:lineRule="auto"/>
        <w:jc w:val="center"/>
        <w:rPr>
          <w:b w:val="1"/>
          <w:bCs w:val="1"/>
          <w:sz w:val="28"/>
          <w:szCs w:val="28"/>
        </w:rPr>
      </w:pPr>
    </w:p>
    <w:p>
      <w:pPr>
        <w:pStyle w:val="Body"/>
        <w:spacing w:line="360" w:lineRule="auto"/>
        <w:jc w:val="center"/>
        <w:sectPr>
          <w:headerReference w:type="default" r:id="rId5"/>
          <w:footerReference w:type="default" r:id="rId6"/>
          <w:pgSz w:w="11906" w:h="16838" w:orient="portrait"/>
          <w:pgMar w:top="1134" w:right="1134" w:bottom="1134" w:left="1134" w:header="709" w:footer="850"/>
          <w:bidi w:val="0"/>
        </w:sectPr>
      </w:pPr>
    </w:p>
    <w:p>
      <w:pPr>
        <w:pStyle w:val="Body"/>
        <w:jc w:val="center"/>
        <w:rPr>
          <w:b w:val="1"/>
          <w:bCs w:val="1"/>
          <w:sz w:val="28"/>
          <w:szCs w:val="28"/>
        </w:rPr>
      </w:pPr>
      <w:r>
        <w:rPr>
          <w:b w:val="1"/>
          <w:bCs w:val="1"/>
          <w:sz w:val="28"/>
          <w:szCs w:val="28"/>
          <w:rtl w:val="0"/>
          <w:lang w:val="fr-FR"/>
        </w:rPr>
        <w:t>Call description</w:t>
      </w:r>
    </w:p>
    <w:p>
      <w:pPr>
        <w:pStyle w:val="Body"/>
        <w:jc w:val="center"/>
        <w:rPr>
          <w:b w:val="1"/>
          <w:bCs w:val="1"/>
          <w:sz w:val="26"/>
          <w:szCs w:val="26"/>
        </w:rPr>
      </w:pPr>
    </w:p>
    <w:p>
      <w:pPr>
        <w:pStyle w:val="Body"/>
        <w:jc w:val="left"/>
        <w:rPr>
          <w:outline w:val="0"/>
          <w:color w:val="0075b9"/>
          <w:sz w:val="26"/>
          <w:szCs w:val="26"/>
          <w14:textFill>
            <w14:solidFill>
              <w14:srgbClr w14:val="0076BA"/>
            </w14:solidFill>
          </w14:textFill>
        </w:rPr>
      </w:pPr>
      <w:r>
        <w:rPr>
          <w:outline w:val="0"/>
          <w:color w:val="0075b9"/>
          <w:sz w:val="26"/>
          <w:szCs w:val="26"/>
          <w:rtl w:val="0"/>
          <w:lang w:val="fr-FR"/>
          <w14:textFill>
            <w14:solidFill>
              <w14:srgbClr w14:val="0076BA"/>
            </w14:solidFill>
          </w14:textFill>
        </w:rPr>
        <w:t>General description</w:t>
      </w:r>
    </w:p>
    <w:p>
      <w:pPr>
        <w:pStyle w:val="Body"/>
        <w:jc w:val="left"/>
      </w:pPr>
    </w:p>
    <w:p>
      <w:pPr>
        <w:pStyle w:val="Body"/>
        <w:jc w:val="both"/>
        <w:rPr>
          <w:sz w:val="24"/>
          <w:szCs w:val="24"/>
        </w:rPr>
      </w:pPr>
      <w:r>
        <w:rPr>
          <w:sz w:val="24"/>
          <w:szCs w:val="24"/>
          <w:rtl w:val="0"/>
          <w:lang w:val="en-US"/>
        </w:rPr>
        <w:t>The purpose of the programme is to enable research to be carried out in small groups (up to three people</w:t>
      </w:r>
      <w:r>
        <w:rPr>
          <w:sz w:val="24"/>
          <w:szCs w:val="24"/>
          <w:rtl w:val="0"/>
          <w:lang w:val="fr-FR"/>
        </w:rPr>
        <w:t xml:space="preserve"> and local collaborators</w:t>
      </w:r>
      <w:r>
        <w:rPr>
          <w:sz w:val="24"/>
          <w:szCs w:val="24"/>
          <w:rtl w:val="0"/>
          <w:lang w:val="en-US"/>
        </w:rPr>
        <w:t xml:space="preserve">) within the CY Institute for Advanced Studies. The aim is to give researchers the opportunity to advance their project or </w:t>
      </w:r>
      <w:r>
        <w:rPr>
          <w:sz w:val="24"/>
          <w:szCs w:val="24"/>
          <w:rtl w:val="0"/>
          <w:lang w:val="fr-FR"/>
        </w:rPr>
        <w:t xml:space="preserve">to </w:t>
      </w:r>
      <w:r>
        <w:rPr>
          <w:sz w:val="24"/>
          <w:szCs w:val="24"/>
          <w:rtl w:val="0"/>
          <w:lang w:val="en-US"/>
        </w:rPr>
        <w:t>start a new one under the best possible conditions. Visits can last up to three weeks.</w:t>
      </w:r>
    </w:p>
    <w:p>
      <w:pPr>
        <w:pStyle w:val="Body"/>
        <w:jc w:val="both"/>
        <w:rPr>
          <w:sz w:val="24"/>
          <w:szCs w:val="24"/>
        </w:rPr>
      </w:pPr>
    </w:p>
    <w:p>
      <w:pPr>
        <w:pStyle w:val="Body"/>
        <w:jc w:val="both"/>
        <w:rPr>
          <w:sz w:val="24"/>
          <w:szCs w:val="24"/>
        </w:rPr>
      </w:pPr>
      <w:r>
        <w:rPr>
          <w:sz w:val="24"/>
          <w:szCs w:val="24"/>
          <w:rtl w:val="0"/>
          <w:lang w:val="en-US"/>
        </w:rPr>
        <w:t xml:space="preserve">Visitors will be accommodated in the residence of the Institute </w:t>
      </w:r>
      <w:r>
        <w:rPr>
          <w:sz w:val="24"/>
          <w:szCs w:val="24"/>
          <w:rtl w:val="0"/>
          <w:lang w:val="fr-FR"/>
        </w:rPr>
        <w:t xml:space="preserve">(a shared three-bedroom apartment) </w:t>
      </w:r>
      <w:r>
        <w:rPr>
          <w:sz w:val="24"/>
          <w:szCs w:val="24"/>
          <w:rtl w:val="0"/>
          <w:lang w:val="en-US"/>
        </w:rPr>
        <w:t xml:space="preserve">and will have a shared office during their stay. They will have access to the common and meeting rooms, as well as to the canteen of the University, which is located five minutes' walk from the Institute. </w:t>
      </w:r>
    </w:p>
    <w:p>
      <w:pPr>
        <w:pStyle w:val="Body"/>
        <w:jc w:val="both"/>
        <w:rPr>
          <w:sz w:val="24"/>
          <w:szCs w:val="24"/>
        </w:rPr>
      </w:pPr>
    </w:p>
    <w:p>
      <w:pPr>
        <w:pStyle w:val="Body"/>
        <w:jc w:val="both"/>
        <w:rPr>
          <w:sz w:val="24"/>
          <w:szCs w:val="24"/>
        </w:rPr>
      </w:pPr>
      <w:r>
        <w:rPr>
          <w:sz w:val="24"/>
          <w:szCs w:val="24"/>
          <w:rtl w:val="0"/>
          <w:lang w:val="en-US"/>
        </w:rPr>
        <w:t>Any group of researchers from the academic community, with or without a local collaborator, can apply for the programme. Applications are accepted at any time of the year, subject to availability of funds, and decisions are taken by an ad hoc committee within t</w:t>
      </w:r>
      <w:r>
        <w:rPr>
          <w:sz w:val="24"/>
          <w:szCs w:val="24"/>
          <w:rtl w:val="0"/>
          <w:lang w:val="fr-FR"/>
        </w:rPr>
        <w:t>hree</w:t>
      </w:r>
      <w:r>
        <w:rPr>
          <w:sz w:val="24"/>
          <w:szCs w:val="24"/>
          <w:rtl w:val="0"/>
          <w:lang w:val="en-US"/>
        </w:rPr>
        <w:t xml:space="preserve"> weeks of submission.</w:t>
      </w:r>
    </w:p>
    <w:p>
      <w:pPr>
        <w:pStyle w:val="Body"/>
        <w:spacing w:line="360" w:lineRule="auto"/>
        <w:jc w:val="left"/>
        <w:rPr>
          <w:sz w:val="24"/>
          <w:szCs w:val="24"/>
        </w:rPr>
      </w:pPr>
    </w:p>
    <w:p>
      <w:pPr>
        <w:pStyle w:val="Body"/>
        <w:spacing w:line="360" w:lineRule="auto"/>
        <w:jc w:val="left"/>
        <w:rPr>
          <w:sz w:val="24"/>
          <w:szCs w:val="24"/>
        </w:rPr>
      </w:pPr>
    </w:p>
    <w:p>
      <w:pPr>
        <w:pStyle w:val="Body"/>
        <w:jc w:val="left"/>
        <w:rPr>
          <w:outline w:val="0"/>
          <w:color w:val="0075b9"/>
          <w:sz w:val="26"/>
          <w:szCs w:val="26"/>
          <w14:textFill>
            <w14:solidFill>
              <w14:srgbClr w14:val="0076BA"/>
            </w14:solidFill>
          </w14:textFill>
        </w:rPr>
      </w:pPr>
      <w:r>
        <w:rPr>
          <w:outline w:val="0"/>
          <w:color w:val="0075b9"/>
          <w:sz w:val="26"/>
          <w:szCs w:val="26"/>
          <w:rtl w:val="0"/>
          <w:lang w:val="fr-FR"/>
          <w14:textFill>
            <w14:solidFill>
              <w14:srgbClr w14:val="0076BA"/>
            </w14:solidFill>
          </w14:textFill>
        </w:rPr>
        <w:t>Financial arrangements</w:t>
      </w:r>
    </w:p>
    <w:p>
      <w:pPr>
        <w:pStyle w:val="Body"/>
        <w:jc w:val="left"/>
        <w:rPr>
          <w:sz w:val="24"/>
          <w:szCs w:val="24"/>
        </w:rPr>
      </w:pPr>
    </w:p>
    <w:p>
      <w:pPr>
        <w:pStyle w:val="Body"/>
        <w:jc w:val="both"/>
        <w:rPr>
          <w:sz w:val="24"/>
          <w:szCs w:val="24"/>
        </w:rPr>
      </w:pPr>
      <w:r>
        <w:rPr>
          <w:sz w:val="24"/>
          <w:szCs w:val="24"/>
          <w:rtl w:val="0"/>
          <w:lang w:val="en-US"/>
        </w:rPr>
        <w:t xml:space="preserve">In addition to free accommodation, visitors will receive a daily allowance of </w:t>
      </w:r>
      <w:r>
        <w:rPr>
          <w:sz w:val="24"/>
          <w:szCs w:val="24"/>
          <w:rtl w:val="0"/>
          <w:lang w:val="pt-PT"/>
        </w:rPr>
        <w:t>€</w:t>
      </w:r>
      <w:r>
        <w:rPr>
          <w:sz w:val="24"/>
          <w:szCs w:val="24"/>
          <w:rtl w:val="0"/>
          <w:lang w:val="en-US"/>
        </w:rPr>
        <w:t>40 per person per day. Transport costs cannot be reimbursed under any circumstances, nor can accommodation not booked through the Institute.</w:t>
      </w:r>
    </w:p>
    <w:p>
      <w:pPr>
        <w:pStyle w:val="Body"/>
        <w:spacing w:line="360" w:lineRule="auto"/>
        <w:jc w:val="left"/>
        <w:rPr>
          <w:sz w:val="24"/>
          <w:szCs w:val="24"/>
        </w:rPr>
      </w:pPr>
    </w:p>
    <w:p>
      <w:pPr>
        <w:pStyle w:val="Body"/>
        <w:spacing w:line="360" w:lineRule="auto"/>
        <w:jc w:val="left"/>
        <w:rPr>
          <w:sz w:val="24"/>
          <w:szCs w:val="24"/>
        </w:rPr>
      </w:pPr>
    </w:p>
    <w:p>
      <w:pPr>
        <w:pStyle w:val="Body"/>
        <w:spacing w:line="288" w:lineRule="auto"/>
        <w:jc w:val="left"/>
        <w:rPr>
          <w:outline w:val="0"/>
          <w:color w:val="0075b9"/>
          <w:sz w:val="26"/>
          <w:szCs w:val="26"/>
          <w14:textFill>
            <w14:solidFill>
              <w14:srgbClr w14:val="0076BA"/>
            </w14:solidFill>
          </w14:textFill>
        </w:rPr>
      </w:pPr>
      <w:r>
        <w:rPr>
          <w:outline w:val="0"/>
          <w:color w:val="0075b9"/>
          <w:sz w:val="26"/>
          <w:szCs w:val="26"/>
          <w:rtl w:val="0"/>
          <w:lang w:val="en-US"/>
          <w14:textFill>
            <w14:solidFill>
              <w14:srgbClr w14:val="0076BA"/>
            </w14:solidFill>
          </w14:textFill>
        </w:rPr>
        <w:t>How to apply</w:t>
      </w:r>
    </w:p>
    <w:p>
      <w:pPr>
        <w:pStyle w:val="Body"/>
        <w:jc w:val="both"/>
        <w:rPr>
          <w:sz w:val="24"/>
          <w:szCs w:val="24"/>
        </w:rPr>
      </w:pPr>
    </w:p>
    <w:p>
      <w:pPr>
        <w:pStyle w:val="Body"/>
        <w:jc w:val="both"/>
        <w:rPr>
          <w:sz w:val="24"/>
          <w:szCs w:val="24"/>
        </w:rPr>
      </w:pPr>
      <w:r>
        <w:rPr>
          <w:sz w:val="24"/>
          <w:szCs w:val="24"/>
          <w:rtl w:val="0"/>
          <w:lang w:val="en-US"/>
        </w:rPr>
        <w:t xml:space="preserve">To apply for the programme, please fill in the application form (see </w:t>
      </w:r>
      <w:r>
        <w:rPr>
          <w:sz w:val="24"/>
          <w:szCs w:val="24"/>
          <w:rtl w:val="0"/>
          <w:lang w:val="fr-FR"/>
        </w:rPr>
        <w:t xml:space="preserve">the </w:t>
      </w:r>
      <w:r>
        <w:rPr>
          <w:sz w:val="24"/>
          <w:szCs w:val="24"/>
          <w:rtl w:val="0"/>
          <w:lang w:val="en-US"/>
        </w:rPr>
        <w:t xml:space="preserve">next </w:t>
      </w:r>
      <w:r>
        <w:rPr>
          <w:sz w:val="24"/>
          <w:szCs w:val="24"/>
          <w:rtl w:val="0"/>
          <w:lang w:val="fr-FR"/>
        </w:rPr>
        <w:t xml:space="preserve">two </w:t>
      </w:r>
      <w:r>
        <w:rPr>
          <w:sz w:val="24"/>
          <w:szCs w:val="24"/>
          <w:rtl w:val="0"/>
          <w:lang w:val="fr-FR"/>
        </w:rPr>
        <w:t>page</w:t>
      </w:r>
      <w:r>
        <w:rPr>
          <w:sz w:val="24"/>
          <w:szCs w:val="24"/>
          <w:rtl w:val="0"/>
          <w:lang w:val="fr-FR"/>
        </w:rPr>
        <w:t>s</w:t>
      </w:r>
      <w:r>
        <w:rPr>
          <w:sz w:val="24"/>
          <w:szCs w:val="24"/>
          <w:rtl w:val="0"/>
          <w:lang w:val="en-US"/>
        </w:rPr>
        <w:t>), attach three papers by members of the group published in the last five years</w:t>
      </w:r>
      <w:r>
        <w:rPr>
          <w:sz w:val="24"/>
          <w:szCs w:val="24"/>
          <w:rtl w:val="0"/>
          <w:lang w:val="fr-FR"/>
        </w:rPr>
        <w:t xml:space="preserve"> and short CVs of the members</w:t>
      </w:r>
      <w:r>
        <w:rPr>
          <w:sz w:val="24"/>
          <w:szCs w:val="24"/>
          <w:rtl w:val="0"/>
          <w:lang w:val="en-US"/>
        </w:rPr>
        <w:t xml:space="preserve">, and send them all together as a zip file by email to </w:t>
      </w:r>
      <w:r>
        <w:rPr>
          <w:rStyle w:val="Hyperlink.0"/>
          <w:sz w:val="24"/>
          <w:szCs w:val="24"/>
        </w:rPr>
        <w:fldChar w:fldCharType="begin" w:fldLock="0"/>
      </w:r>
      <w:r>
        <w:rPr>
          <w:rStyle w:val="Hyperlink.0"/>
          <w:sz w:val="24"/>
          <w:szCs w:val="24"/>
        </w:rPr>
        <w:instrText xml:space="preserve"> HYPERLINK "mailto:cyas@cyu.fr?subject=Application%20for%20research%20in%20group"</w:instrText>
      </w:r>
      <w:r>
        <w:rPr>
          <w:rStyle w:val="Hyperlink.0"/>
          <w:sz w:val="24"/>
          <w:szCs w:val="24"/>
        </w:rPr>
        <w:fldChar w:fldCharType="separate" w:fldLock="0"/>
      </w:r>
      <w:r>
        <w:rPr>
          <w:rStyle w:val="Hyperlink.0"/>
          <w:sz w:val="24"/>
          <w:szCs w:val="24"/>
          <w:rtl w:val="0"/>
          <w:lang w:val="en-US"/>
        </w:rPr>
        <w:t>cyas@cyu.fr</w:t>
      </w:r>
      <w:r>
        <w:rPr>
          <w:sz w:val="24"/>
          <w:szCs w:val="24"/>
        </w:rPr>
        <w:fldChar w:fldCharType="end" w:fldLock="0"/>
      </w:r>
      <w:r>
        <w:rPr>
          <w:sz w:val="24"/>
          <w:szCs w:val="24"/>
          <w:rtl w:val="0"/>
          <w:lang w:val="en-US"/>
        </w:rPr>
        <w:t xml:space="preserve">, with all members of the group as cc. All the documents should be in pdf format. Applications can be submitted at any time during the academic </w:t>
      </w:r>
      <w:r>
        <w:rPr>
          <w:sz w:val="24"/>
          <w:szCs w:val="24"/>
          <w:rtl w:val="0"/>
          <w:lang w:val="fr-FR"/>
        </w:rPr>
        <w:t>year, and their</w:t>
      </w:r>
      <w:r>
        <w:rPr>
          <w:sz w:val="24"/>
          <w:szCs w:val="24"/>
          <w:rtl w:val="0"/>
        </w:rPr>
        <w:t xml:space="preserve"> </w:t>
      </w:r>
      <w:r>
        <w:rPr>
          <w:sz w:val="24"/>
          <w:szCs w:val="24"/>
          <w:rtl w:val="0"/>
          <w:lang w:val="fr-FR"/>
        </w:rPr>
        <w:t>receipt</w:t>
      </w:r>
      <w:r>
        <w:rPr>
          <w:sz w:val="24"/>
          <w:szCs w:val="24"/>
          <w:rtl w:val="0"/>
          <w:lang w:val="en-US"/>
        </w:rPr>
        <w:t xml:space="preserve"> will be confirmed by return mail.</w:t>
      </w:r>
    </w:p>
    <w:p>
      <w:pPr>
        <w:pStyle w:val="Body"/>
        <w:jc w:val="both"/>
      </w:pPr>
      <w:r>
        <w:rPr>
          <w:rFonts w:ascii="Arial Unicode MS" w:cs="Arial Unicode MS" w:hAnsi="Arial Unicode MS" w:eastAsia="Arial Unicode MS"/>
          <w:b w:val="0"/>
          <w:bCs w:val="0"/>
          <w:i w:val="0"/>
          <w:iCs w:val="0"/>
          <w:sz w:val="24"/>
          <w:szCs w:val="24"/>
        </w:rPr>
        <w:br w:type="page"/>
      </w:r>
    </w:p>
    <w:p>
      <w:pPr>
        <w:pStyle w:val="Body"/>
        <w:jc w:val="center"/>
        <w:rPr>
          <w:b w:val="1"/>
          <w:bCs w:val="1"/>
          <w:sz w:val="26"/>
          <w:szCs w:val="26"/>
        </w:rPr>
      </w:pPr>
      <w:r>
        <w:rPr>
          <w:b w:val="1"/>
          <w:bCs w:val="1"/>
          <w:sz w:val="26"/>
          <w:szCs w:val="26"/>
          <w:rtl w:val="0"/>
          <w:lang w:val="fr-FR"/>
        </w:rPr>
        <w:t>Application form</w:t>
      </w:r>
    </w:p>
    <w:p>
      <w:pPr>
        <w:pStyle w:val="Body"/>
        <w:jc w:val="both"/>
        <w:rPr>
          <w:sz w:val="24"/>
          <w:szCs w:val="24"/>
        </w:rPr>
      </w:pPr>
    </w:p>
    <w:p>
      <w:pPr>
        <w:pStyle w:val="Body"/>
        <w:jc w:val="both"/>
        <w:rPr>
          <w:outline w:val="0"/>
          <w:color w:val="0432ff"/>
          <w:sz w:val="24"/>
          <w:szCs w:val="24"/>
          <w14:textFill>
            <w14:solidFill>
              <w14:srgbClr w14:val="0433FF"/>
            </w14:solidFill>
          </w14:textFill>
        </w:rPr>
      </w:pPr>
      <w:r>
        <w:rPr>
          <w:outline w:val="0"/>
          <w:color w:val="0432ff"/>
          <w:sz w:val="24"/>
          <w:szCs w:val="24"/>
          <w:rtl w:val="0"/>
          <w:lang w:val="fr-FR"/>
          <w14:textFill>
            <w14:solidFill>
              <w14:srgbClr w14:val="0433FF"/>
            </w14:solidFill>
          </w14:textFill>
        </w:rPr>
        <w:t>The application package should include the information on the four points below, as well as the following documents:</w:t>
      </w:r>
    </w:p>
    <w:p>
      <w:pPr>
        <w:pStyle w:val="Body"/>
        <w:jc w:val="left"/>
        <w:rPr>
          <w:outline w:val="0"/>
          <w:color w:val="0432ff"/>
          <w:sz w:val="24"/>
          <w:szCs w:val="24"/>
          <w14:textFill>
            <w14:solidFill>
              <w14:srgbClr w14:val="0433FF"/>
            </w14:solidFill>
          </w14:textFill>
        </w:rPr>
      </w:pPr>
    </w:p>
    <w:p>
      <w:pPr>
        <w:pStyle w:val="Body"/>
        <w:numPr>
          <w:ilvl w:val="0"/>
          <w:numId w:val="2"/>
        </w:numPr>
        <w:jc w:val="left"/>
        <w:rPr>
          <w:outline w:val="0"/>
          <w:color w:val="0432ff"/>
          <w:sz w:val="24"/>
          <w:szCs w:val="24"/>
          <w:lang w:val="fr-FR"/>
          <w14:textFill>
            <w14:solidFill>
              <w14:srgbClr w14:val="0433FF"/>
            </w14:solidFill>
          </w14:textFill>
        </w:rPr>
      </w:pPr>
      <w:r>
        <w:rPr>
          <w:outline w:val="0"/>
          <w:color w:val="0432ff"/>
          <w:sz w:val="24"/>
          <w:szCs w:val="24"/>
          <w:rtl w:val="0"/>
          <w:lang w:val="fr-FR"/>
          <w14:textFill>
            <w14:solidFill>
              <w14:srgbClr w14:val="0433FF"/>
            </w14:solidFill>
          </w14:textFill>
        </w:rPr>
        <w:t>Short CVs (2-4 pages) of all the participants</w:t>
      </w:r>
    </w:p>
    <w:p>
      <w:pPr>
        <w:pStyle w:val="Body"/>
        <w:numPr>
          <w:ilvl w:val="0"/>
          <w:numId w:val="2"/>
        </w:numPr>
        <w:jc w:val="both"/>
        <w:rPr>
          <w:outline w:val="0"/>
          <w:color w:val="0432ff"/>
          <w:sz w:val="24"/>
          <w:szCs w:val="24"/>
          <w:lang w:val="fr-FR"/>
          <w14:textFill>
            <w14:solidFill>
              <w14:srgbClr w14:val="0433FF"/>
            </w14:solidFill>
          </w14:textFill>
        </w:rPr>
      </w:pPr>
      <w:r>
        <w:rPr>
          <w:outline w:val="0"/>
          <w:color w:val="0432ff"/>
          <w:sz w:val="24"/>
          <w:szCs w:val="24"/>
          <w:rtl w:val="0"/>
          <w:lang w:val="fr-FR"/>
          <w14:textFill>
            <w14:solidFill>
              <w14:srgbClr w14:val="0433FF"/>
            </w14:solidFill>
          </w14:textFill>
        </w:rPr>
        <w:t>A selection of three articles (in pdf format) published by members of the group in the last five years</w:t>
      </w:r>
    </w:p>
    <w:p>
      <w:pPr>
        <w:pStyle w:val="Body"/>
        <w:jc w:val="both"/>
        <w:rPr>
          <w:sz w:val="24"/>
          <w:szCs w:val="24"/>
        </w:rPr>
      </w:pPr>
    </w:p>
    <w:p>
      <w:pPr>
        <w:pStyle w:val="Body"/>
        <w:jc w:val="both"/>
        <w:rPr>
          <w:outline w:val="0"/>
          <w:color w:val="0432ff"/>
          <w:sz w:val="24"/>
          <w:szCs w:val="24"/>
          <w14:textFill>
            <w14:solidFill>
              <w14:srgbClr w14:val="0433FF"/>
            </w14:solidFill>
          </w14:textFill>
        </w:rPr>
      </w:pPr>
      <w:r>
        <w:rPr>
          <w:outline w:val="0"/>
          <w:color w:val="0432ff"/>
          <w:sz w:val="24"/>
          <w:szCs w:val="24"/>
          <w:rtl w:val="0"/>
          <w:lang w:val="fr-FR"/>
          <w14:textFill>
            <w14:solidFill>
              <w14:srgbClr w14:val="0433FF"/>
            </w14:solidFill>
          </w14:textFill>
        </w:rPr>
        <w:t>The text in blue (including this line) should be removed from the application.</w:t>
      </w:r>
    </w:p>
    <w:p>
      <w:pPr>
        <w:pStyle w:val="Body"/>
        <w:jc w:val="center"/>
        <w:rPr>
          <w:b w:val="1"/>
          <w:bCs w:val="1"/>
          <w:sz w:val="26"/>
          <w:szCs w:val="26"/>
        </w:rPr>
      </w:pPr>
    </w:p>
    <w:p>
      <w:pPr>
        <w:pStyle w:val="Body"/>
        <w:jc w:val="center"/>
        <w:rPr>
          <w:b w:val="1"/>
          <w:bCs w:val="1"/>
          <w:sz w:val="26"/>
          <w:szCs w:val="26"/>
        </w:rPr>
      </w:pPr>
    </w:p>
    <w:p>
      <w:pPr>
        <w:pStyle w:val="Body"/>
        <w:jc w:val="left"/>
        <w:rPr>
          <w:b w:val="1"/>
          <w:bCs w:val="1"/>
          <w:sz w:val="24"/>
          <w:szCs w:val="24"/>
        </w:rPr>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Participants</w:t>
      </w:r>
    </w:p>
    <w:p>
      <w:pPr>
        <w:pStyle w:val="Body"/>
        <w:spacing w:line="288" w:lineRule="auto"/>
        <w:jc w:val="both"/>
      </w:pPr>
      <w:r>
        <w:rPr>
          <w:rtl w:val="0"/>
          <w:lang w:val="fr-FR"/>
        </w:rPr>
        <w:t xml:space="preserve">Provide the list of participants (with a link to their web page), </w:t>
      </w:r>
      <w:r>
        <w:rPr>
          <w:rtl w:val="0"/>
          <w:lang w:val="en-US"/>
        </w:rPr>
        <w:t>their institutions of affiliation</w:t>
      </w:r>
      <w:r>
        <w:rPr>
          <w:rtl w:val="0"/>
          <w:lang w:val="fr-FR"/>
        </w:rPr>
        <w:t>, and the local host and their department.</w:t>
      </w:r>
    </w:p>
    <w:p>
      <w:pPr>
        <w:pStyle w:val="Body"/>
        <w:jc w:val="left"/>
        <w:rPr>
          <w:i w:val="1"/>
          <w:iCs w:val="1"/>
          <w:sz w:val="26"/>
          <w:szCs w:val="26"/>
        </w:rPr>
      </w:pPr>
    </w:p>
    <w:tbl>
      <w:tblPr>
        <w:tblW w:w="9630" w:type="dxa"/>
        <w:jc w:val="center"/>
        <w:tblInd w:w="108"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57"/>
        <w:gridCol w:w="2724"/>
        <w:gridCol w:w="1786"/>
        <w:gridCol w:w="1963"/>
      </w:tblGrid>
      <w:tr>
        <w:tblPrEx>
          <w:shd w:val="clear" w:color="auto" w:fill="bdc0bf"/>
        </w:tblPrEx>
        <w:trPr>
          <w:trHeight w:val="485" w:hRule="atLeast"/>
          <w:tblHeader/>
        </w:trPr>
        <w:tc>
          <w:tcPr>
            <w:tcW w:type="dxa" w:w="3157"/>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Neue" w:hAnsi="Helvetica Neue"/>
                <w:rtl w:val="0"/>
              </w:rPr>
              <w:t>Name and Surname</w:t>
            </w:r>
          </w:p>
        </w:tc>
        <w:tc>
          <w:tcPr>
            <w:tcW w:type="dxa" w:w="2723"/>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Neue" w:hAnsi="Helvetica Neue"/>
                <w:rtl w:val="0"/>
              </w:rPr>
              <w:t>Affiliation</w:t>
            </w:r>
          </w:p>
        </w:tc>
        <w:tc>
          <w:tcPr>
            <w:tcW w:type="dxa" w:w="1786"/>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Neue" w:hAnsi="Helvetica Neue"/>
                <w:rtl w:val="0"/>
              </w:rPr>
              <w:t>Position</w:t>
            </w:r>
          </w:p>
        </w:tc>
        <w:tc>
          <w:tcPr>
            <w:tcW w:type="dxa" w:w="1962"/>
            <w:tcBorders>
              <w:top w:val="single" w:color="000000" w:sz="2" w:space="0" w:shadow="0" w:frame="0"/>
              <w:left w:val="single" w:color="000000" w:sz="2" w:space="0" w:shadow="0" w:frame="0"/>
              <w:bottom w:val="single" w:color="000000" w:sz="6" w:space="0" w:shadow="0" w:frame="0"/>
              <w:right w:val="single" w:color="000000" w:sz="2" w:space="0" w:shadow="0" w:frame="0"/>
            </w:tcBorders>
            <w:shd w:val="clear" w:color="auto" w:fill="bdc0bf"/>
            <w:tcMar>
              <w:top w:type="dxa" w:w="80"/>
              <w:left w:type="dxa" w:w="80"/>
              <w:bottom w:type="dxa" w:w="80"/>
              <w:right w:type="dxa" w:w="80"/>
            </w:tcMar>
            <w:vAlign w:val="top"/>
          </w:tcPr>
          <w:p>
            <w:pPr>
              <w:pStyle w:val="Table Style 1"/>
              <w:jc w:val="center"/>
            </w:pPr>
            <w:r>
              <w:rPr>
                <w:rFonts w:ascii="Helvetica Neue" w:hAnsi="Helvetica Neue"/>
                <w:rtl w:val="0"/>
              </w:rPr>
              <w:t>Local collaborator (optional)</w:t>
            </w:r>
          </w:p>
        </w:tc>
      </w:tr>
      <w:tr>
        <w:tblPrEx>
          <w:shd w:val="clear" w:color="auto" w:fill="auto"/>
        </w:tblPrEx>
        <w:trPr>
          <w:trHeight w:val="578" w:hRule="atLeast"/>
        </w:trPr>
        <w:tc>
          <w:tcPr>
            <w:tcW w:type="dxa" w:w="3157"/>
            <w:tcBorders>
              <w:top w:val="single" w:color="000000" w:sz="6"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tc>
        <w:tc>
          <w:tcPr>
            <w:tcW w:type="dxa" w:w="2723"/>
            <w:tcBorders>
              <w:top w:val="single" w:color="000000" w:sz="6"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786"/>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62"/>
            <w:vMerge w:val="restart"/>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r>
      <w:tr>
        <w:tblPrEx>
          <w:shd w:val="clear" w:color="auto" w:fill="auto"/>
        </w:tblPrEx>
        <w:trPr>
          <w:trHeight w:val="578" w:hRule="atLeast"/>
        </w:trPr>
        <w:tc>
          <w:tcPr>
            <w:tcW w:type="dxa" w:w="3157"/>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tc>
        <w:tc>
          <w:tcPr>
            <w:tcW w:type="dxa" w:w="2723"/>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17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5f5f5"/>
            <w:tcMar>
              <w:top w:type="dxa" w:w="80"/>
              <w:left w:type="dxa" w:w="80"/>
              <w:bottom w:type="dxa" w:w="80"/>
              <w:right w:type="dxa" w:w="80"/>
            </w:tcMar>
            <w:vAlign w:val="top"/>
          </w:tcPr>
          <w:p/>
        </w:tc>
        <w:tc>
          <w:tcPr>
            <w:tcW w:type="dxa" w:w="1962"/>
            <w:vMerge w:val="continue"/>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578" w:hRule="atLeast"/>
        </w:trPr>
        <w:tc>
          <w:tcPr>
            <w:tcW w:type="dxa" w:w="3157"/>
            <w:tcBorders>
              <w:top w:val="single" w:color="000000" w:sz="2" w:space="0" w:shadow="0" w:frame="0"/>
              <w:left w:val="single" w:color="000000" w:sz="2" w:space="0" w:shadow="0" w:frame="0"/>
              <w:bottom w:val="single" w:color="000000" w:sz="2" w:space="0" w:shadow="0" w:frame="0"/>
              <w:right w:val="single" w:color="000000" w:sz="6" w:space="0" w:shadow="0" w:frame="0"/>
            </w:tcBorders>
            <w:shd w:val="clear" w:color="auto" w:fill="dcdcdc"/>
            <w:tcMar>
              <w:top w:type="dxa" w:w="80"/>
              <w:left w:type="dxa" w:w="80"/>
              <w:bottom w:type="dxa" w:w="80"/>
              <w:right w:type="dxa" w:w="80"/>
            </w:tcMar>
            <w:vAlign w:val="top"/>
          </w:tcPr>
          <w:p/>
        </w:tc>
        <w:tc>
          <w:tcPr>
            <w:tcW w:type="dxa" w:w="2723"/>
            <w:tcBorders>
              <w:top w:val="single" w:color="000000" w:sz="2" w:space="0" w:shadow="0" w:frame="0"/>
              <w:left w:val="single" w:color="000000" w:sz="6"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78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962"/>
            <w:vMerge w:val="continue"/>
            <w:tcBorders>
              <w:top w:val="single" w:color="000000" w:sz="6" w:space="0" w:shadow="0" w:frame="0"/>
              <w:left w:val="single" w:color="000000" w:sz="2" w:space="0" w:shadow="0" w:frame="0"/>
              <w:bottom w:val="single" w:color="000000" w:sz="2" w:space="0" w:shadow="0" w:frame="0"/>
              <w:right w:val="single" w:color="000000" w:sz="2" w:space="0" w:shadow="0" w:frame="0"/>
            </w:tcBorders>
            <w:shd w:val="clear" w:color="auto" w:fill="auto"/>
          </w:tcPr>
          <w:p/>
        </w:tc>
      </w:tr>
    </w:tbl>
    <w:p>
      <w:pPr>
        <w:pStyle w:val="Body"/>
        <w:jc w:val="center"/>
        <w:rPr>
          <w:i w:val="1"/>
          <w:iCs w:val="1"/>
          <w:sz w:val="26"/>
          <w:szCs w:val="26"/>
        </w:rPr>
      </w:pPr>
    </w:p>
    <w:p>
      <w:pPr>
        <w:pStyle w:val="Body"/>
        <w:jc w:val="left"/>
        <w:rPr>
          <w:i w:val="1"/>
          <w:iCs w:val="1"/>
          <w:sz w:val="26"/>
          <w:szCs w:val="26"/>
        </w:rPr>
      </w:pPr>
    </w:p>
    <w:p>
      <w:pPr>
        <w:pStyle w:val="Body"/>
        <w:jc w:val="left"/>
        <w:rPr>
          <w:i w:val="1"/>
          <w:iCs w:val="1"/>
          <w:sz w:val="26"/>
          <w:szCs w:val="26"/>
        </w:rPr>
      </w:pPr>
    </w:p>
    <w:p>
      <w:pPr>
        <w:pStyle w:val="Body"/>
        <w:jc w:val="left"/>
        <w:rPr>
          <w:i w:val="1"/>
          <w:iCs w:val="1"/>
          <w:sz w:val="26"/>
          <w:szCs w:val="26"/>
        </w:rPr>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Preferred period of stay</w:t>
      </w:r>
    </w:p>
    <w:p>
      <w:pPr>
        <w:pStyle w:val="Body"/>
        <w:jc w:val="left"/>
      </w:pPr>
      <w:r>
        <w:rPr>
          <w:rtl w:val="0"/>
          <w:lang w:val="fr-FR"/>
        </w:rPr>
        <w:t xml:space="preserve">Give the </w:t>
      </w:r>
      <w:r>
        <w:rPr>
          <w:rtl w:val="0"/>
          <w:lang w:val="en-US"/>
        </w:rPr>
        <w:t xml:space="preserve">period of </w:t>
      </w:r>
      <w:r>
        <w:rPr>
          <w:rtl w:val="0"/>
          <w:lang w:val="fr-FR"/>
        </w:rPr>
        <w:t xml:space="preserve">your </w:t>
      </w:r>
      <w:r>
        <w:rPr>
          <w:rtl w:val="0"/>
          <w:lang w:val="en-US"/>
        </w:rPr>
        <w:t xml:space="preserve">stay (if possible, please </w:t>
      </w:r>
      <w:r>
        <w:rPr>
          <w:rtl w:val="0"/>
          <w:lang w:val="fr-FR"/>
        </w:rPr>
        <w:t>provide</w:t>
      </w:r>
      <w:r>
        <w:rPr>
          <w:rtl w:val="0"/>
          <w:lang w:val="en-US"/>
        </w:rPr>
        <w:t xml:space="preserve"> at least two options)</w:t>
      </w:r>
    </w:p>
    <w:p>
      <w:pPr>
        <w:pStyle w:val="Body"/>
        <w:jc w:val="left"/>
        <w:rPr>
          <w:i w:val="1"/>
          <w:iCs w:val="1"/>
        </w:rPr>
      </w:pPr>
    </w:p>
    <w:p>
      <w:pPr>
        <w:pStyle w:val="Body"/>
        <w:jc w:val="left"/>
        <w:rPr>
          <w:i w:val="1"/>
          <w:iCs w:val="1"/>
        </w:rPr>
      </w:pPr>
    </w:p>
    <w:p>
      <w:pPr>
        <w:pStyle w:val="Body"/>
        <w:jc w:val="left"/>
        <w:rPr>
          <w:i w:val="1"/>
          <w:iCs w:val="1"/>
        </w:rPr>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Reviewers</w:t>
      </w:r>
    </w:p>
    <w:p>
      <w:pPr>
        <w:pStyle w:val="Body"/>
        <w:jc w:val="left"/>
      </w:pPr>
      <w:r>
        <w:rPr>
          <w:rtl w:val="0"/>
          <w:lang w:val="en-US"/>
        </w:rPr>
        <w:t>Suggest</w:t>
      </w:r>
      <w:r>
        <w:rPr>
          <w:rtl w:val="0"/>
          <w:lang w:val="fr-FR"/>
        </w:rPr>
        <w:t xml:space="preserve"> some reviewers for your project </w:t>
      </w:r>
      <w:r>
        <w:rPr>
          <w:rtl w:val="0"/>
          <w:lang w:val="en-US"/>
        </w:rPr>
        <w:t>(at least two names, together with affiliations and emails)</w:t>
      </w:r>
    </w:p>
    <w:p>
      <w:pPr>
        <w:pStyle w:val="Body"/>
        <w:jc w:val="both"/>
      </w:pPr>
    </w:p>
    <w:p>
      <w:pPr>
        <w:pStyle w:val="Body"/>
        <w:jc w:val="both"/>
      </w:pPr>
      <w:r>
        <w:rPr>
          <w:rFonts w:ascii="Arial Unicode MS" w:cs="Arial Unicode MS" w:hAnsi="Arial Unicode MS" w:eastAsia="Arial Unicode MS"/>
          <w:b w:val="0"/>
          <w:bCs w:val="0"/>
          <w:i w:val="0"/>
          <w:iCs w:val="0"/>
        </w:rPr>
        <w:br w:type="page"/>
      </w:r>
    </w:p>
    <w:p>
      <w:pPr>
        <w:pStyle w:val="Body"/>
        <w:jc w:val="both"/>
      </w:pPr>
    </w:p>
    <w:p>
      <w:pPr>
        <w:pStyle w:val="Body"/>
        <w:numPr>
          <w:ilvl w:val="0"/>
          <w:numId w:val="4"/>
        </w:numPr>
        <w:spacing w:line="360" w:lineRule="auto"/>
        <w:jc w:val="both"/>
        <w:rPr>
          <w:b w:val="1"/>
          <w:bCs w:val="1"/>
          <w:outline w:val="0"/>
          <w:color w:val="004c7f"/>
          <w:sz w:val="24"/>
          <w:szCs w:val="24"/>
          <w:lang w:val="fr-FR"/>
          <w14:textFill>
            <w14:solidFill>
              <w14:srgbClr w14:val="004D80"/>
            </w14:solidFill>
          </w14:textFill>
        </w:rPr>
      </w:pPr>
      <w:r>
        <w:rPr>
          <w:b w:val="1"/>
          <w:bCs w:val="1"/>
          <w:outline w:val="0"/>
          <w:color w:val="004c7f"/>
          <w:sz w:val="24"/>
          <w:szCs w:val="24"/>
          <w:rtl w:val="0"/>
          <w:lang w:val="fr-FR"/>
          <w14:textFill>
            <w14:solidFill>
              <w14:srgbClr w14:val="004D80"/>
            </w14:solidFill>
          </w14:textFill>
        </w:rPr>
        <w:t>Scientific project</w:t>
      </w:r>
    </w:p>
    <w:p>
      <w:pPr>
        <w:pStyle w:val="Body"/>
        <w:spacing w:line="288" w:lineRule="auto"/>
        <w:jc w:val="both"/>
      </w:pPr>
      <w:r>
        <w:rPr>
          <w:rtl w:val="0"/>
          <w:lang w:val="fr-FR"/>
        </w:rPr>
        <w:t xml:space="preserve">Describe briefly your project </w:t>
      </w:r>
      <w:r>
        <w:rPr>
          <w:rtl w:val="0"/>
          <w:lang w:val="en-US"/>
        </w:rPr>
        <w:t>(between 500 and 1000 characters)</w:t>
      </w:r>
    </w:p>
    <w:p>
      <w:pPr>
        <w:pStyle w:val="Body"/>
        <w:spacing w:line="288" w:lineRule="auto"/>
        <w:jc w:val="both"/>
      </w:pPr>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w:drawing xmlns:a="http://schemas.openxmlformats.org/drawingml/2006/main">
        <wp:inline distT="0" distB="0" distL="0" distR="0">
          <wp:extent cx="830184" cy="341607"/>
          <wp:effectExtent l="0" t="0" r="0" b="0"/>
          <wp:docPr id="1073741831" name="officeArt object" descr="image1.png"/>
          <wp:cNvGraphicFramePr/>
          <a:graphic xmlns:a="http://schemas.openxmlformats.org/drawingml/2006/main">
            <a:graphicData uri="http://schemas.openxmlformats.org/drawingml/2006/picture">
              <pic:pic xmlns:pic="http://schemas.openxmlformats.org/drawingml/2006/picture">
                <pic:nvPicPr>
                  <pic:cNvPr id="1073741831" name="image1.png" descr="image1.png"/>
                  <pic:cNvPicPr>
                    <a:picLocks noChangeAspect="1"/>
                  </pic:cNvPicPr>
                </pic:nvPicPr>
                <pic:blipFill>
                  <a:blip r:embed="rId1">
                    <a:extLst/>
                  </a:blip>
                  <a:srcRect l="0" t="107" r="0" b="107"/>
                  <a:stretch>
                    <a:fillRect/>
                  </a:stretch>
                </pic:blipFill>
                <pic:spPr>
                  <a:xfrm>
                    <a:off x="0" y="0"/>
                    <a:ext cx="830184" cy="341607"/>
                  </a:xfrm>
                  <a:prstGeom prst="rect">
                    <a:avLst/>
                  </a:prstGeom>
                  <a:ln w="12700" cap="flat">
                    <a:noFill/>
                    <a:miter lim="400000"/>
                  </a:ln>
                  <a:effectLst/>
                </pic:spPr>
              </pic:pic>
            </a:graphicData>
          </a:graphic>
        </wp:inline>
      </w:drawing>
    </w:r>
    <w:r>
      <w:tab/>
    </w:r>
    <w:r>
      <w:rPr/>
      <w:fldChar w:fldCharType="begin" w:fldLock="0"/>
    </w:r>
    <w:r>
      <w:instrText xml:space="preserve"> PAGE </w:instrText>
    </w:r>
    <w:r>
      <w:rPr/>
      <w:fldChar w:fldCharType="separate" w:fldLock="0"/>
    </w:r>
    <w:r/>
    <w:r>
      <w:rPr/>
      <w:fldChar w:fldCharType="end" w:fldLock="0"/>
    </w:r>
    <w:r>
      <w:tab/>
    </w:r>
    <w:r>
      <w:drawing xmlns:a="http://schemas.openxmlformats.org/drawingml/2006/main">
        <wp:inline distT="0" distB="0" distL="0" distR="0">
          <wp:extent cx="924315" cy="307820"/>
          <wp:effectExtent l="0" t="0" r="0" b="0"/>
          <wp:docPr id="1073741832" name="officeArt object" descr="Logo CY Cergy Paris Université - Couleur.png"/>
          <wp:cNvGraphicFramePr/>
          <a:graphic xmlns:a="http://schemas.openxmlformats.org/drawingml/2006/main">
            <a:graphicData uri="http://schemas.openxmlformats.org/drawingml/2006/picture">
              <pic:pic xmlns:pic="http://schemas.openxmlformats.org/drawingml/2006/picture">
                <pic:nvPicPr>
                  <pic:cNvPr id="1073741832" name="Logo CY Cergy Paris Université - Couleur.png" descr="Logo CY Cergy Paris Université - Couleur.png"/>
                  <pic:cNvPicPr>
                    <a:picLocks noChangeAspect="1"/>
                  </pic:cNvPicPr>
                </pic:nvPicPr>
                <pic:blipFill>
                  <a:blip r:embed="rId2">
                    <a:extLst/>
                  </a:blip>
                  <a:stretch>
                    <a:fillRect/>
                  </a:stretch>
                </pic:blipFill>
                <pic:spPr>
                  <a:xfrm>
                    <a:off x="0" y="0"/>
                    <a:ext cx="924315" cy="30782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57" cy="10692004"/>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B8D600"/>
                      </a:solidFill>
                      <a:ln w="12700" cap="flat">
                        <a:noFill/>
                        <a:miter lim="400000"/>
                      </a:ln>
                      <a:effectLst/>
                    </wps:spPr>
                    <wps:bodyPr/>
                  </wps:wsp>
                </a:graphicData>
              </a:graphic>
            </wp:anchor>
          </w:drawing>
        </mc:Choice>
        <mc:Fallback>
          <w:pict>
            <v:roundrect id="_x0000_s1029"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B8D600"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819"/>
        <w:tab w:val="right" w:pos="9638"/>
        <w:tab w:val="clear" w:pos="9020"/>
      </w:tabs>
      <w:jc w:val="left"/>
    </w:pPr>
    <w:r>
      <mc:AlternateContent>
        <mc:Choice Requires="wps">
          <w:drawing xmlns:a="http://schemas.openxmlformats.org/drawingml/2006/main">
            <wp:anchor distT="152400" distB="152400" distL="152400" distR="152400" simplePos="0" relativeHeight="251658240" behindDoc="1" locked="0" layoutInCell="1" allowOverlap="1">
              <wp:simplePos x="0" y="0"/>
              <wp:positionH relativeFrom="page">
                <wp:posOffset>0</wp:posOffset>
              </wp:positionH>
              <wp:positionV relativeFrom="page">
                <wp:posOffset>0</wp:posOffset>
              </wp:positionV>
              <wp:extent cx="7560057" cy="10692004"/>
              <wp:effectExtent l="0" t="0" r="0" b="0"/>
              <wp:wrapNone/>
              <wp:docPr id="1073741830" name="officeArt object" descr="Rectangle"/>
              <wp:cNvGraphicFramePr/>
              <a:graphic xmlns:a="http://schemas.openxmlformats.org/drawingml/2006/main">
                <a:graphicData uri="http://schemas.microsoft.com/office/word/2010/wordprocessingShape">
                  <wps:wsp>
                    <wps:cNvSpPr/>
                    <wps:spPr>
                      <a:xfrm>
                        <a:off x="0" y="0"/>
                        <a:ext cx="7560057" cy="10692004"/>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0" style="visibility:visible;position:absolute;margin-left:0.0pt;margin-top:0.0pt;width:595.3pt;height:841.9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tab/>
    </w:r>
    <w:r>
      <w:drawing xmlns:a="http://schemas.openxmlformats.org/drawingml/2006/main">
        <wp:inline distT="0" distB="0" distL="0" distR="0">
          <wp:extent cx="891282" cy="390544"/>
          <wp:effectExtent l="0" t="0" r="0" b="0"/>
          <wp:docPr id="1073741829" name="officeArt object" descr="pasted-image.pdf"/>
          <wp:cNvGraphicFramePr/>
          <a:graphic xmlns:a="http://schemas.openxmlformats.org/drawingml/2006/main">
            <a:graphicData uri="http://schemas.openxmlformats.org/drawingml/2006/picture">
              <pic:pic xmlns:pic="http://schemas.openxmlformats.org/drawingml/2006/picture">
                <pic:nvPicPr>
                  <pic:cNvPr id="1073741829" name="pasted-image.pdf" descr="pasted-image.pdf"/>
                  <pic:cNvPicPr>
                    <a:picLocks noChangeAspect="1"/>
                  </pic:cNvPicPr>
                </pic:nvPicPr>
                <pic:blipFill>
                  <a:blip r:embed="rId1">
                    <a:extLst/>
                  </a:blip>
                  <a:stretch>
                    <a:fillRect/>
                  </a:stretch>
                </pic:blipFill>
                <pic:spPr>
                  <a:xfrm>
                    <a:off x="0" y="0"/>
                    <a:ext cx="891282" cy="390544"/>
                  </a:xfrm>
                  <a:prstGeom prst="rect">
                    <a:avLst/>
                  </a:prstGeom>
                  <a:ln w="12700" cap="flat">
                    <a:noFill/>
                    <a:miter lim="400000"/>
                  </a:ln>
                  <a:effectLst/>
                </pic:spPr>
              </pic:pic>
            </a:graphicData>
          </a:graphic>
        </wp:inline>
      </w:drawing>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Lettered"/>
  </w:abstractNum>
  <w:abstractNum w:abstractNumId="1">
    <w:multiLevelType w:val="hybridMultilevel"/>
    <w:styleLink w:val="Lettered"/>
    <w:lvl w:ilvl="0">
      <w:start w:val="1"/>
      <w:numFmt w:val="lowerLetter"/>
      <w:suff w:val="tab"/>
      <w:lvlText w:val="%1)"/>
      <w:lvlJc w:val="left"/>
      <w:pPr>
        <w:ind w:left="676"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upperLetter"/>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upperLetter"/>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upperLetter"/>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upperLetter"/>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upperLetter"/>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upperLetter"/>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upperLetter"/>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upperLetter"/>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Numbered"/>
  </w:abstractNum>
  <w:abstractNum w:abstractNumId="3">
    <w:multiLevelType w:val="hybridMultilevel"/>
    <w:styleLink w:val="Numbered"/>
    <w:lvl w:ilvl="0">
      <w:start w:val="1"/>
      <w:numFmt w:val="decimal"/>
      <w:suff w:val="tab"/>
      <w:lvlText w:val="%1."/>
      <w:lvlJc w:val="left"/>
      <w:pPr>
        <w:ind w:left="3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0432ff"/>
      <w14:textFill>
        <w14:solidFill>
          <w14:srgbClr w14:val="0433FF"/>
        </w14:solidFill>
      </w14:textFill>
    </w:rPr>
  </w:style>
  <w:style w:type="numbering" w:styleId="Lettered">
    <w:name w:val="Lettered"/>
    <w:pPr>
      <w:numPr>
        <w:numId w:val="1"/>
      </w:numPr>
    </w:pPr>
  </w:style>
  <w:style w:type="numbering" w:styleId="Numbered">
    <w:name w:val="Numbered"/>
    <w:pPr>
      <w:numPr>
        <w:numId w:val="3"/>
      </w:numPr>
    </w:pPr>
  </w:style>
  <w:style w:type="paragraph" w:styleId="Table Style 1">
    <w:name w:val="Table Style 1"/>
    <w:next w:val="Table Style 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1"/>
      <w:bCs w:val="1"/>
      <w:i w:val="0"/>
      <w:iCs w:val="0"/>
      <w:caps w:val="0"/>
      <w:smallCaps w:val="0"/>
      <w:strike w:val="0"/>
      <w:dstrike w:val="0"/>
      <w:outline w:val="0"/>
      <w:color w:val="000000"/>
      <w:spacing w:val="0"/>
      <w:kern w:val="0"/>
      <w:position w:val="0"/>
      <w:sz w:val="20"/>
      <w:szCs w:val="20"/>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theme" Target="theme/theme1.xml"/></Relationships>

</file>

<file path=word/_rels/footer2.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_rels/header2.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