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93B" w:rsidRPr="0024593B" w:rsidRDefault="007C1135" w:rsidP="0024593B">
      <w:pPr>
        <w:rPr>
          <w:rFonts w:cs="Arial"/>
          <w:sz w:val="32"/>
          <w:szCs w:val="32"/>
          <w:shd w:val="clear" w:color="auto" w:fill="FFFFFF"/>
          <w:lang w:val="fr-FR"/>
        </w:rPr>
      </w:pPr>
      <w:bookmarkStart w:id="0" w:name="_GoBack"/>
      <w:bookmarkEnd w:id="0"/>
      <w:r w:rsidRPr="0024593B">
        <w:rPr>
          <w:b/>
          <w:bCs/>
          <w:sz w:val="32"/>
          <w:szCs w:val="32"/>
          <w:lang w:val="fr-FR"/>
        </w:rPr>
        <w:t>Projet</w:t>
      </w:r>
      <w:r w:rsidR="00B24734" w:rsidRPr="0024593B">
        <w:rPr>
          <w:b/>
          <w:bCs/>
          <w:sz w:val="32"/>
          <w:szCs w:val="32"/>
          <w:lang w:val="fr-FR"/>
        </w:rPr>
        <w:t>: Identification</w:t>
      </w:r>
      <w:r w:rsidR="0024593B" w:rsidRPr="0024593B">
        <w:rPr>
          <w:rFonts w:cs="Arial"/>
          <w:sz w:val="32"/>
          <w:szCs w:val="32"/>
          <w:shd w:val="clear" w:color="auto" w:fill="FFFFFF"/>
          <w:lang w:val="fr-FR"/>
        </w:rPr>
        <w:t xml:space="preserve"> et formules asymptotiques pour le système de Stokes en raison de la présence de petites impuretés</w:t>
      </w:r>
    </w:p>
    <w:p w:rsidR="005F24F6" w:rsidRDefault="005F24F6">
      <w:pPr>
        <w:rPr>
          <w:b/>
          <w:bCs/>
          <w:sz w:val="44"/>
          <w:szCs w:val="44"/>
          <w:u w:val="single"/>
          <w:lang w:val="fr-FR"/>
        </w:rPr>
      </w:pPr>
    </w:p>
    <w:p w:rsidR="001F3230" w:rsidRPr="0024593B" w:rsidRDefault="004D0259" w:rsidP="005B60B8">
      <w:pPr>
        <w:rPr>
          <w:rFonts w:asciiTheme="majorBidi" w:hAnsiTheme="majorBidi" w:cstheme="majorBidi"/>
          <w:sz w:val="24"/>
          <w:szCs w:val="24"/>
          <w:lang w:val="fr-FR"/>
        </w:rPr>
      </w:pPr>
      <w:r w:rsidRPr="0024593B">
        <w:rPr>
          <w:rFonts w:asciiTheme="majorBidi" w:hAnsiTheme="majorBidi" w:cstheme="majorBidi"/>
          <w:sz w:val="24"/>
          <w:szCs w:val="24"/>
          <w:lang w:val="fr-FR"/>
        </w:rPr>
        <w:t xml:space="preserve">Notre projet de recherche s'articulera autour de quelques problème mathématiques posées par la modélisation d'écoulements de fluides visqueux incompressibles dans et/ou autour d'un obstacle borné, dans l'approximation stationnaire et pour un fluide au repos à l'infini. Des  modèles classiques sont bien alors disposés avec les systèmes d'équations aux délivrées partielles de Stokes (linéaire) et de </w:t>
      </w:r>
      <w:r w:rsidR="001F3230" w:rsidRPr="0024593B">
        <w:rPr>
          <w:rFonts w:asciiTheme="majorBidi" w:hAnsiTheme="majorBidi" w:cstheme="majorBidi"/>
          <w:sz w:val="24"/>
          <w:szCs w:val="24"/>
          <w:lang w:val="fr-FR"/>
        </w:rPr>
        <w:t>Navier</w:t>
      </w:r>
      <w:r w:rsidRPr="0024593B">
        <w:rPr>
          <w:rFonts w:asciiTheme="majorBidi" w:hAnsiTheme="majorBidi" w:cstheme="majorBidi"/>
          <w:sz w:val="24"/>
          <w:szCs w:val="24"/>
          <w:lang w:val="fr-FR"/>
        </w:rPr>
        <w:t xml:space="preserve">-Stokes (non-linéaire). La </w:t>
      </w:r>
      <w:r w:rsidR="001F3230" w:rsidRPr="0024593B">
        <w:rPr>
          <w:rFonts w:asciiTheme="majorBidi" w:hAnsiTheme="majorBidi" w:cstheme="majorBidi"/>
          <w:sz w:val="24"/>
          <w:szCs w:val="24"/>
          <w:lang w:val="fr-FR"/>
        </w:rPr>
        <w:t>première</w:t>
      </w:r>
      <w:r w:rsidRPr="0024593B">
        <w:rPr>
          <w:rFonts w:asciiTheme="majorBidi" w:hAnsiTheme="majorBidi" w:cstheme="majorBidi"/>
          <w:sz w:val="24"/>
          <w:szCs w:val="24"/>
          <w:lang w:val="fr-FR"/>
        </w:rPr>
        <w:t xml:space="preserve"> partie est consacrée au problème de Stokes. </w:t>
      </w:r>
      <w:r w:rsidR="001F3230" w:rsidRPr="0024593B">
        <w:rPr>
          <w:rFonts w:asciiTheme="majorBidi" w:hAnsiTheme="majorBidi" w:cstheme="majorBidi"/>
          <w:sz w:val="24"/>
          <w:szCs w:val="24"/>
          <w:lang w:val="fr-FR"/>
        </w:rPr>
        <w:t xml:space="preserve"> Nous considérons le système de Stokes consistant en une inclusion (ou bien interface) intégrée dans un milieu homogène. </w:t>
      </w:r>
      <w:r w:rsidRPr="0024593B">
        <w:rPr>
          <w:rFonts w:asciiTheme="majorBidi" w:hAnsiTheme="majorBidi" w:cstheme="majorBidi"/>
          <w:sz w:val="24"/>
          <w:szCs w:val="24"/>
          <w:lang w:val="fr-FR"/>
        </w:rPr>
        <w:t>On y discute</w:t>
      </w:r>
      <w:r w:rsidR="00086278" w:rsidRPr="0024593B">
        <w:rPr>
          <w:rFonts w:asciiTheme="majorBidi" w:hAnsiTheme="majorBidi" w:cstheme="majorBidi"/>
          <w:sz w:val="24"/>
          <w:szCs w:val="24"/>
          <w:lang w:val="fr-FR"/>
        </w:rPr>
        <w:t>ra</w:t>
      </w:r>
      <w:r w:rsidRPr="0024593B">
        <w:rPr>
          <w:rFonts w:asciiTheme="majorBidi" w:hAnsiTheme="majorBidi" w:cstheme="majorBidi"/>
          <w:sz w:val="24"/>
          <w:szCs w:val="24"/>
          <w:lang w:val="fr-FR"/>
        </w:rPr>
        <w:t xml:space="preserve"> l'</w:t>
      </w:r>
      <w:r w:rsidR="001F3230" w:rsidRPr="0024593B">
        <w:rPr>
          <w:rFonts w:asciiTheme="majorBidi" w:hAnsiTheme="majorBidi" w:cstheme="majorBidi"/>
          <w:sz w:val="24"/>
          <w:szCs w:val="24"/>
          <w:lang w:val="fr-FR"/>
        </w:rPr>
        <w:t>existence</w:t>
      </w:r>
      <w:r w:rsidRPr="0024593B">
        <w:rPr>
          <w:rFonts w:asciiTheme="majorBidi" w:hAnsiTheme="majorBidi" w:cstheme="majorBidi"/>
          <w:sz w:val="24"/>
          <w:szCs w:val="24"/>
          <w:lang w:val="fr-FR"/>
        </w:rPr>
        <w:t xml:space="preserve"> et l'unicité des solutions avec une croissance ou une décroissance donnée à l'infini grâce à l'utilisation d'espaces de </w:t>
      </w:r>
      <w:proofErr w:type="spellStart"/>
      <w:r w:rsidRPr="0024593B">
        <w:rPr>
          <w:rFonts w:asciiTheme="majorBidi" w:hAnsiTheme="majorBidi" w:cstheme="majorBidi"/>
          <w:sz w:val="24"/>
          <w:szCs w:val="24"/>
          <w:lang w:val="fr-FR"/>
        </w:rPr>
        <w:t>Sobolev</w:t>
      </w:r>
      <w:proofErr w:type="spellEnd"/>
      <w:r w:rsidRPr="0024593B">
        <w:rPr>
          <w:rFonts w:asciiTheme="majorBidi" w:hAnsiTheme="majorBidi" w:cstheme="majorBidi"/>
          <w:sz w:val="24"/>
          <w:szCs w:val="24"/>
          <w:lang w:val="fr-FR"/>
        </w:rPr>
        <w:t xml:space="preserve"> avec poids. </w:t>
      </w:r>
      <w:r w:rsidR="00D252C8" w:rsidRPr="0024593B">
        <w:rPr>
          <w:rFonts w:asciiTheme="majorBidi" w:hAnsiTheme="majorBidi" w:cstheme="majorBidi"/>
          <w:sz w:val="24"/>
          <w:szCs w:val="24"/>
          <w:lang w:val="fr-FR"/>
        </w:rPr>
        <w:t xml:space="preserve">Sur la base de la méthode de développement  de champs (FEM) et des techniques de potentiel de couche, nous dériverons rigoureusement des comportements  asymptotique du champ de vitesse (et pression) perturbé en raison de petites perturbations dans l'interface de l'inclusion. </w:t>
      </w:r>
      <w:r w:rsidR="00E9500D" w:rsidRPr="0024593B">
        <w:rPr>
          <w:rFonts w:asciiTheme="majorBidi" w:hAnsiTheme="majorBidi" w:cstheme="majorBidi"/>
          <w:sz w:val="24"/>
          <w:szCs w:val="24"/>
          <w:lang w:val="fr-FR"/>
        </w:rPr>
        <w:t xml:space="preserve">Nous allons étendre ces techniques pour déterminer une relation entre les mesures des champs (V,P)  et la forme de l'objet et </w:t>
      </w:r>
      <w:r w:rsidR="005B60B8" w:rsidRPr="0024593B">
        <w:rPr>
          <w:rFonts w:asciiTheme="majorBidi" w:hAnsiTheme="majorBidi" w:cstheme="majorBidi"/>
          <w:sz w:val="24"/>
          <w:szCs w:val="24"/>
          <w:lang w:val="fr-FR"/>
        </w:rPr>
        <w:t>pour dériver une formule</w:t>
      </w:r>
      <w:r w:rsidR="00E9500D" w:rsidRPr="0024593B">
        <w:rPr>
          <w:rFonts w:asciiTheme="majorBidi" w:hAnsiTheme="majorBidi" w:cstheme="majorBidi"/>
          <w:sz w:val="24"/>
          <w:szCs w:val="24"/>
          <w:lang w:val="fr-FR"/>
        </w:rPr>
        <w:t xml:space="preserve"> asymptotique pour la perturbation des tenseurs </w:t>
      </w:r>
      <w:r w:rsidR="005B60B8" w:rsidRPr="0024593B">
        <w:rPr>
          <w:rFonts w:asciiTheme="majorBidi" w:hAnsiTheme="majorBidi" w:cstheme="majorBidi"/>
          <w:sz w:val="24"/>
          <w:szCs w:val="24"/>
          <w:lang w:val="fr-FR"/>
        </w:rPr>
        <w:t xml:space="preserve">de Stokes </w:t>
      </w:r>
      <w:r w:rsidR="00481FFA" w:rsidRPr="0024593B">
        <w:rPr>
          <w:rFonts w:asciiTheme="majorBidi" w:hAnsiTheme="majorBidi" w:cstheme="majorBidi"/>
          <w:sz w:val="24"/>
          <w:szCs w:val="24"/>
          <w:lang w:val="fr-FR"/>
        </w:rPr>
        <w:t>(M)</w:t>
      </w:r>
      <w:r w:rsidR="00E9500D" w:rsidRPr="0024593B">
        <w:rPr>
          <w:rFonts w:asciiTheme="majorBidi" w:hAnsiTheme="majorBidi" w:cstheme="majorBidi"/>
          <w:sz w:val="24"/>
          <w:szCs w:val="24"/>
          <w:lang w:val="fr-FR"/>
        </w:rPr>
        <w:t xml:space="preserve"> du moment en raison de la présence de petits changements dans l'interface de l'inclusion.</w:t>
      </w:r>
    </w:p>
    <w:p w:rsidR="00CB1D66" w:rsidRPr="0024593B" w:rsidRDefault="00CB1D66" w:rsidP="00DC0988">
      <w:pPr>
        <w:rPr>
          <w:rFonts w:asciiTheme="majorBidi" w:hAnsiTheme="majorBidi" w:cstheme="majorBidi"/>
          <w:sz w:val="24"/>
          <w:szCs w:val="24"/>
          <w:lang w:val="fr-FR"/>
        </w:rPr>
      </w:pPr>
      <w:r w:rsidRPr="0024593B">
        <w:rPr>
          <w:rFonts w:asciiTheme="majorBidi" w:hAnsiTheme="majorBidi" w:cstheme="majorBidi"/>
          <w:sz w:val="24"/>
          <w:szCs w:val="24"/>
          <w:lang w:val="fr-FR"/>
        </w:rPr>
        <w:t>Nous étudierons aussi, dans le même cadre fonctionnel, quelques propriétés des champs propres (vecteurs et pression propres) à divergence nulle et des valeurs propres. Les résultats seront établis tout d'abord dans un espace contenant plusieurs inclusions (impuretés), puis dans un domaine anisotrope.</w:t>
      </w:r>
      <w:r w:rsidR="00DC0988" w:rsidRPr="0024593B">
        <w:rPr>
          <w:rFonts w:asciiTheme="majorBidi" w:hAnsiTheme="majorBidi" w:cstheme="majorBidi"/>
          <w:sz w:val="24"/>
          <w:szCs w:val="24"/>
          <w:lang w:val="fr-FR"/>
        </w:rPr>
        <w:t xml:space="preserve"> Nous allons aussi penser à résoudre le problème inverse qui se traduit par la localisation et la détermination des formes des inclusions à partir des mesures sur les éléments spectraux associés à l'operateur de Stokes.</w:t>
      </w:r>
    </w:p>
    <w:p w:rsidR="00D234C0" w:rsidRPr="0024593B" w:rsidRDefault="00D234C0" w:rsidP="005B60B8">
      <w:pPr>
        <w:rPr>
          <w:rFonts w:asciiTheme="majorBidi" w:hAnsiTheme="majorBidi" w:cstheme="majorBidi"/>
          <w:sz w:val="24"/>
          <w:szCs w:val="24"/>
          <w:lang w:val="fr-FR"/>
        </w:rPr>
      </w:pPr>
      <w:r w:rsidRPr="0024593B">
        <w:rPr>
          <w:rFonts w:asciiTheme="majorBidi" w:hAnsiTheme="majorBidi" w:cstheme="majorBidi"/>
          <w:sz w:val="24"/>
          <w:szCs w:val="24"/>
          <w:lang w:val="fr-FR"/>
        </w:rPr>
        <w:t>Dans ce cadre on peut citer quelques publications:</w:t>
      </w:r>
    </w:p>
    <w:p w:rsidR="004C65A6" w:rsidRPr="005B71C2" w:rsidRDefault="004C65A6" w:rsidP="004C65A6">
      <w:pPr>
        <w:pStyle w:val="Paragraphedeliste"/>
        <w:numPr>
          <w:ilvl w:val="0"/>
          <w:numId w:val="2"/>
        </w:numPr>
        <w:autoSpaceDE w:val="0"/>
        <w:autoSpaceDN w:val="0"/>
        <w:adjustRightInd w:val="0"/>
        <w:spacing w:after="0" w:line="240" w:lineRule="auto"/>
        <w:rPr>
          <w:rFonts w:asciiTheme="majorBidi" w:eastAsia="CMR10" w:hAnsiTheme="majorBidi" w:cstheme="majorBidi"/>
          <w:sz w:val="24"/>
          <w:szCs w:val="24"/>
        </w:rPr>
      </w:pPr>
      <w:r w:rsidRPr="005B71C2">
        <w:rPr>
          <w:rFonts w:asciiTheme="majorBidi" w:eastAsia="CMR10" w:hAnsiTheme="majorBidi" w:cstheme="majorBidi"/>
          <w:sz w:val="24"/>
          <w:szCs w:val="24"/>
        </w:rPr>
        <w:t xml:space="preserve">C. </w:t>
      </w:r>
      <w:proofErr w:type="spellStart"/>
      <w:r w:rsidRPr="005B71C2">
        <w:rPr>
          <w:rFonts w:asciiTheme="majorBidi" w:eastAsia="CMR10" w:hAnsiTheme="majorBidi" w:cstheme="majorBidi"/>
          <w:sz w:val="24"/>
          <w:szCs w:val="24"/>
        </w:rPr>
        <w:t>Daveau</w:t>
      </w:r>
      <w:proofErr w:type="spellEnd"/>
      <w:r w:rsidRPr="005B71C2">
        <w:rPr>
          <w:rFonts w:asciiTheme="majorBidi" w:eastAsia="CMR10" w:hAnsiTheme="majorBidi" w:cstheme="majorBidi"/>
          <w:sz w:val="24"/>
          <w:szCs w:val="24"/>
        </w:rPr>
        <w:t xml:space="preserve">, A. </w:t>
      </w:r>
      <w:proofErr w:type="spellStart"/>
      <w:r w:rsidRPr="005B71C2">
        <w:rPr>
          <w:rFonts w:asciiTheme="majorBidi" w:eastAsia="CMR10" w:hAnsiTheme="majorBidi" w:cstheme="majorBidi"/>
          <w:sz w:val="24"/>
          <w:szCs w:val="24"/>
        </w:rPr>
        <w:t>Khelifi</w:t>
      </w:r>
      <w:proofErr w:type="spellEnd"/>
      <w:r w:rsidRPr="005B71C2">
        <w:rPr>
          <w:rFonts w:asciiTheme="majorBidi" w:eastAsia="CMR10" w:hAnsiTheme="majorBidi" w:cstheme="majorBidi"/>
          <w:sz w:val="24"/>
          <w:szCs w:val="24"/>
        </w:rPr>
        <w:t xml:space="preserve"> and I. </w:t>
      </w:r>
      <w:proofErr w:type="spellStart"/>
      <w:r w:rsidRPr="005B71C2">
        <w:rPr>
          <w:rFonts w:asciiTheme="majorBidi" w:eastAsia="CMR10" w:hAnsiTheme="majorBidi" w:cstheme="majorBidi"/>
          <w:sz w:val="24"/>
          <w:szCs w:val="24"/>
        </w:rPr>
        <w:t>Balloumi</w:t>
      </w:r>
      <w:proofErr w:type="spellEnd"/>
      <w:r w:rsidRPr="005B71C2">
        <w:rPr>
          <w:rFonts w:asciiTheme="majorBidi" w:eastAsia="CMR10" w:hAnsiTheme="majorBidi" w:cstheme="majorBidi"/>
          <w:sz w:val="24"/>
          <w:szCs w:val="24"/>
        </w:rPr>
        <w:t xml:space="preserve">, </w:t>
      </w:r>
      <w:r w:rsidRPr="005B71C2">
        <w:rPr>
          <w:rFonts w:asciiTheme="majorBidi" w:eastAsia="CMR10" w:hAnsiTheme="majorBidi" w:cstheme="majorBidi"/>
          <w:i/>
          <w:iCs/>
          <w:sz w:val="24"/>
          <w:szCs w:val="24"/>
        </w:rPr>
        <w:t>Asymptotic Beha</w:t>
      </w:r>
      <w:r w:rsidR="005B71C2" w:rsidRPr="005B71C2">
        <w:rPr>
          <w:rFonts w:asciiTheme="majorBidi" w:eastAsia="CMR10" w:hAnsiTheme="majorBidi" w:cstheme="majorBidi"/>
          <w:i/>
          <w:iCs/>
          <w:sz w:val="24"/>
          <w:szCs w:val="24"/>
        </w:rPr>
        <w:t xml:space="preserve">viors for Eigenvalues and </w:t>
      </w:r>
      <w:proofErr w:type="spellStart"/>
      <w:r w:rsidR="005B71C2" w:rsidRPr="005B71C2">
        <w:rPr>
          <w:rFonts w:asciiTheme="majorBidi" w:eastAsia="CMR10" w:hAnsiTheme="majorBidi" w:cstheme="majorBidi"/>
          <w:i/>
          <w:iCs/>
          <w:sz w:val="24"/>
          <w:szCs w:val="24"/>
        </w:rPr>
        <w:t>Eigen</w:t>
      </w:r>
      <w:r w:rsidRPr="005B71C2">
        <w:rPr>
          <w:rFonts w:asciiTheme="majorBidi" w:eastAsia="CMR10" w:hAnsiTheme="majorBidi" w:cstheme="majorBidi"/>
          <w:i/>
          <w:iCs/>
          <w:sz w:val="24"/>
          <w:szCs w:val="24"/>
        </w:rPr>
        <w:t>functions</w:t>
      </w:r>
      <w:proofErr w:type="spellEnd"/>
      <w:r w:rsidRPr="005B71C2">
        <w:rPr>
          <w:rFonts w:asciiTheme="majorBidi" w:eastAsia="CMR10" w:hAnsiTheme="majorBidi" w:cstheme="majorBidi"/>
          <w:i/>
          <w:iCs/>
          <w:sz w:val="24"/>
          <w:szCs w:val="24"/>
        </w:rPr>
        <w:t xml:space="preserve"> Associated to Stokes Operator in the Presence of Small Boundary Perturbations</w:t>
      </w:r>
      <w:r w:rsidRPr="005B71C2">
        <w:rPr>
          <w:rFonts w:asciiTheme="majorBidi" w:eastAsia="CMR10" w:hAnsiTheme="majorBidi" w:cstheme="majorBidi"/>
          <w:sz w:val="24"/>
          <w:szCs w:val="24"/>
        </w:rPr>
        <w:t>,</w:t>
      </w:r>
      <w:r w:rsidR="005B71C2">
        <w:rPr>
          <w:rFonts w:asciiTheme="majorBidi" w:eastAsia="CMR10" w:hAnsiTheme="majorBidi" w:cstheme="majorBidi"/>
          <w:sz w:val="24"/>
          <w:szCs w:val="24"/>
        </w:rPr>
        <w:t xml:space="preserve"> </w:t>
      </w:r>
      <w:r w:rsidRPr="005B71C2">
        <w:rPr>
          <w:rFonts w:asciiTheme="majorBidi" w:eastAsia="CMR10" w:hAnsiTheme="majorBidi" w:cstheme="majorBidi"/>
          <w:sz w:val="24"/>
          <w:szCs w:val="24"/>
        </w:rPr>
        <w:t xml:space="preserve">Math Phys Anal </w:t>
      </w:r>
      <w:proofErr w:type="spellStart"/>
      <w:r w:rsidRPr="005B71C2">
        <w:rPr>
          <w:rFonts w:asciiTheme="majorBidi" w:eastAsia="CMR10" w:hAnsiTheme="majorBidi" w:cstheme="majorBidi"/>
          <w:sz w:val="24"/>
          <w:szCs w:val="24"/>
        </w:rPr>
        <w:t>Geom</w:t>
      </w:r>
      <w:proofErr w:type="spellEnd"/>
      <w:r w:rsidRPr="005B71C2">
        <w:rPr>
          <w:rFonts w:asciiTheme="majorBidi" w:eastAsia="CMR10" w:hAnsiTheme="majorBidi" w:cstheme="majorBidi"/>
          <w:sz w:val="24"/>
          <w:szCs w:val="24"/>
        </w:rPr>
        <w:t xml:space="preserve"> (2017) 20: 13.</w:t>
      </w:r>
    </w:p>
    <w:p w:rsidR="004C65A6" w:rsidRPr="005B71C2" w:rsidRDefault="004C65A6" w:rsidP="004C65A6">
      <w:pPr>
        <w:pStyle w:val="Paragraphedeliste"/>
        <w:numPr>
          <w:ilvl w:val="0"/>
          <w:numId w:val="2"/>
        </w:numPr>
        <w:autoSpaceDE w:val="0"/>
        <w:autoSpaceDN w:val="0"/>
        <w:adjustRightInd w:val="0"/>
        <w:spacing w:after="0" w:line="240" w:lineRule="auto"/>
        <w:rPr>
          <w:rFonts w:asciiTheme="majorBidi" w:eastAsia="CMR10" w:hAnsiTheme="majorBidi" w:cstheme="majorBidi"/>
          <w:sz w:val="24"/>
          <w:szCs w:val="24"/>
        </w:rPr>
      </w:pPr>
      <w:r w:rsidRPr="005B71C2">
        <w:rPr>
          <w:rFonts w:asciiTheme="majorBidi" w:eastAsia="CMR10" w:hAnsiTheme="majorBidi" w:cstheme="majorBidi"/>
          <w:sz w:val="24"/>
          <w:szCs w:val="24"/>
        </w:rPr>
        <w:t xml:space="preserve"> Luong </w:t>
      </w:r>
      <w:proofErr w:type="spellStart"/>
      <w:r w:rsidRPr="005B71C2">
        <w:rPr>
          <w:rFonts w:asciiTheme="majorBidi" w:eastAsia="CMR10" w:hAnsiTheme="majorBidi" w:cstheme="majorBidi"/>
          <w:sz w:val="24"/>
          <w:szCs w:val="24"/>
        </w:rPr>
        <w:t>T.H.C</w:t>
      </w:r>
      <w:proofErr w:type="spellEnd"/>
      <w:r w:rsidRPr="005B71C2">
        <w:rPr>
          <w:rFonts w:asciiTheme="majorBidi" w:eastAsia="CMR10" w:hAnsiTheme="majorBidi" w:cstheme="majorBidi"/>
          <w:sz w:val="24"/>
          <w:szCs w:val="24"/>
        </w:rPr>
        <w:t xml:space="preserve">. and </w:t>
      </w:r>
      <w:proofErr w:type="spellStart"/>
      <w:r w:rsidRPr="005B71C2">
        <w:rPr>
          <w:rFonts w:asciiTheme="majorBidi" w:eastAsia="CMR10" w:hAnsiTheme="majorBidi" w:cstheme="majorBidi"/>
          <w:sz w:val="24"/>
          <w:szCs w:val="24"/>
        </w:rPr>
        <w:t>Daveau</w:t>
      </w:r>
      <w:proofErr w:type="spellEnd"/>
      <w:r w:rsidRPr="005B71C2">
        <w:rPr>
          <w:rFonts w:asciiTheme="majorBidi" w:eastAsia="CMR10" w:hAnsiTheme="majorBidi" w:cstheme="majorBidi"/>
          <w:sz w:val="24"/>
          <w:szCs w:val="24"/>
        </w:rPr>
        <w:t xml:space="preserve"> C, </w:t>
      </w:r>
      <w:r w:rsidRPr="005B71C2">
        <w:rPr>
          <w:rFonts w:asciiTheme="majorBidi" w:eastAsia="CMR10" w:hAnsiTheme="majorBidi" w:cstheme="majorBidi"/>
          <w:i/>
          <w:iCs/>
          <w:sz w:val="24"/>
          <w:szCs w:val="24"/>
        </w:rPr>
        <w:t>Asymptotic formula for the solution of the Stokes problem</w:t>
      </w:r>
      <w:r w:rsidR="005B71C2" w:rsidRPr="005B71C2">
        <w:rPr>
          <w:rFonts w:asciiTheme="majorBidi" w:eastAsia="CMR10" w:hAnsiTheme="majorBidi" w:cstheme="majorBidi"/>
          <w:i/>
          <w:iCs/>
          <w:sz w:val="24"/>
          <w:szCs w:val="24"/>
        </w:rPr>
        <w:t xml:space="preserve"> </w:t>
      </w:r>
      <w:r w:rsidRPr="005B71C2">
        <w:rPr>
          <w:rFonts w:asciiTheme="majorBidi" w:eastAsia="CMR10" w:hAnsiTheme="majorBidi" w:cstheme="majorBidi"/>
          <w:i/>
          <w:iCs/>
          <w:sz w:val="24"/>
          <w:szCs w:val="24"/>
        </w:rPr>
        <w:t>with a small perturbation of the domain in two and three dimensions</w:t>
      </w:r>
      <w:r w:rsidRPr="005B71C2">
        <w:rPr>
          <w:rFonts w:asciiTheme="majorBidi" w:eastAsia="CMR10" w:hAnsiTheme="majorBidi" w:cstheme="majorBidi"/>
          <w:sz w:val="24"/>
          <w:szCs w:val="24"/>
        </w:rPr>
        <w:t xml:space="preserve">, </w:t>
      </w:r>
      <w:r w:rsidRPr="005B71C2">
        <w:rPr>
          <w:rFonts w:asciiTheme="majorBidi" w:eastAsia="CMR10" w:hAnsiTheme="majorBidi" w:cstheme="majorBidi"/>
          <w:i/>
          <w:iCs/>
          <w:sz w:val="24"/>
          <w:szCs w:val="24"/>
        </w:rPr>
        <w:t>Complex Variables</w:t>
      </w:r>
      <w:r w:rsidR="005B71C2">
        <w:rPr>
          <w:rFonts w:asciiTheme="majorBidi" w:eastAsia="CMR10" w:hAnsiTheme="majorBidi" w:cstheme="majorBidi"/>
          <w:i/>
          <w:iCs/>
          <w:sz w:val="24"/>
          <w:szCs w:val="24"/>
        </w:rPr>
        <w:t xml:space="preserve"> </w:t>
      </w:r>
      <w:r w:rsidRPr="005B71C2">
        <w:rPr>
          <w:rFonts w:asciiTheme="majorBidi" w:eastAsia="CMR10" w:hAnsiTheme="majorBidi" w:cstheme="majorBidi"/>
          <w:i/>
          <w:iCs/>
          <w:sz w:val="24"/>
          <w:szCs w:val="24"/>
        </w:rPr>
        <w:t>and Elliptic Equations</w:t>
      </w:r>
      <w:r w:rsidRPr="005B71C2">
        <w:rPr>
          <w:rFonts w:asciiTheme="majorBidi" w:eastAsia="CMR10" w:hAnsiTheme="majorBidi" w:cstheme="majorBidi"/>
          <w:sz w:val="24"/>
          <w:szCs w:val="24"/>
        </w:rPr>
        <w:t>, 59, 9,1269-1282 (2014).</w:t>
      </w:r>
    </w:p>
    <w:p w:rsidR="004C65A6" w:rsidRPr="005B71C2" w:rsidRDefault="004C65A6" w:rsidP="0024593B">
      <w:pPr>
        <w:pStyle w:val="Paragraphedeliste"/>
        <w:numPr>
          <w:ilvl w:val="0"/>
          <w:numId w:val="2"/>
        </w:numPr>
        <w:autoSpaceDE w:val="0"/>
        <w:autoSpaceDN w:val="0"/>
        <w:adjustRightInd w:val="0"/>
        <w:spacing w:after="0" w:line="240" w:lineRule="auto"/>
        <w:rPr>
          <w:rFonts w:asciiTheme="majorBidi" w:hAnsiTheme="majorBidi" w:cstheme="majorBidi"/>
          <w:i/>
          <w:iCs/>
          <w:sz w:val="24"/>
          <w:szCs w:val="24"/>
        </w:rPr>
      </w:pPr>
      <w:r w:rsidRPr="0024593B">
        <w:rPr>
          <w:rFonts w:asciiTheme="majorBidi" w:eastAsia="CMR10" w:hAnsiTheme="majorBidi" w:cstheme="majorBidi"/>
          <w:sz w:val="24"/>
          <w:szCs w:val="24"/>
        </w:rPr>
        <w:t xml:space="preserve"> </w:t>
      </w:r>
      <w:r w:rsidRPr="0024593B">
        <w:rPr>
          <w:rFonts w:asciiTheme="majorBidi" w:hAnsiTheme="majorBidi" w:cstheme="majorBidi"/>
          <w:sz w:val="24"/>
          <w:szCs w:val="24"/>
        </w:rPr>
        <w:t xml:space="preserve">I. </w:t>
      </w:r>
      <w:proofErr w:type="spellStart"/>
      <w:r w:rsidRPr="0024593B">
        <w:rPr>
          <w:rFonts w:asciiTheme="majorBidi" w:hAnsiTheme="majorBidi" w:cstheme="majorBidi"/>
          <w:sz w:val="24"/>
          <w:szCs w:val="24"/>
        </w:rPr>
        <w:t>Balloumi</w:t>
      </w:r>
      <w:proofErr w:type="spellEnd"/>
      <w:r w:rsidRPr="0024593B">
        <w:rPr>
          <w:rFonts w:asciiTheme="majorBidi" w:hAnsiTheme="majorBidi" w:cstheme="majorBidi"/>
          <w:sz w:val="24"/>
          <w:szCs w:val="24"/>
        </w:rPr>
        <w:t xml:space="preserve">  and C. </w:t>
      </w:r>
      <w:proofErr w:type="spellStart"/>
      <w:r w:rsidRPr="0024593B">
        <w:rPr>
          <w:rFonts w:asciiTheme="majorBidi" w:hAnsiTheme="majorBidi" w:cstheme="majorBidi"/>
          <w:sz w:val="24"/>
          <w:szCs w:val="24"/>
        </w:rPr>
        <w:t>Daveau</w:t>
      </w:r>
      <w:proofErr w:type="spellEnd"/>
      <w:r w:rsidRPr="0024593B">
        <w:rPr>
          <w:rFonts w:asciiTheme="majorBidi" w:hAnsiTheme="majorBidi" w:cstheme="majorBidi"/>
          <w:sz w:val="24"/>
          <w:szCs w:val="24"/>
        </w:rPr>
        <w:t xml:space="preserve">, </w:t>
      </w:r>
      <w:r w:rsidRPr="005B71C2">
        <w:rPr>
          <w:rFonts w:asciiTheme="majorBidi" w:hAnsiTheme="majorBidi" w:cstheme="majorBidi"/>
          <w:i/>
          <w:iCs/>
          <w:sz w:val="24"/>
          <w:szCs w:val="24"/>
        </w:rPr>
        <w:t>Asymptotic expansion of the solution of a transmission</w:t>
      </w:r>
    </w:p>
    <w:p w:rsidR="004C65A6" w:rsidRPr="0024593B" w:rsidRDefault="004C65A6" w:rsidP="005B71C2">
      <w:pPr>
        <w:autoSpaceDE w:val="0"/>
        <w:autoSpaceDN w:val="0"/>
        <w:adjustRightInd w:val="0"/>
        <w:spacing w:after="0" w:line="240" w:lineRule="auto"/>
        <w:rPr>
          <w:rFonts w:asciiTheme="majorBidi" w:hAnsiTheme="majorBidi" w:cstheme="majorBidi"/>
          <w:sz w:val="24"/>
          <w:szCs w:val="24"/>
          <w:lang w:val="fr-FR"/>
        </w:rPr>
      </w:pPr>
      <w:r w:rsidRPr="005B71C2">
        <w:rPr>
          <w:rFonts w:asciiTheme="majorBidi" w:hAnsiTheme="majorBidi" w:cstheme="majorBidi"/>
          <w:i/>
          <w:iCs/>
          <w:sz w:val="24"/>
          <w:szCs w:val="24"/>
        </w:rPr>
        <w:t>Stokes problem with a small perturbation of the domain in three dimensions</w:t>
      </w:r>
      <w:r w:rsidRPr="0024593B">
        <w:rPr>
          <w:rFonts w:asciiTheme="majorBidi" w:hAnsiTheme="majorBidi" w:cstheme="majorBidi"/>
          <w:sz w:val="24"/>
          <w:szCs w:val="24"/>
        </w:rPr>
        <w:t>. (</w:t>
      </w:r>
      <w:proofErr w:type="gramStart"/>
      <w:r w:rsidR="005B71C2">
        <w:rPr>
          <w:rFonts w:asciiTheme="majorBidi" w:hAnsiTheme="majorBidi" w:cstheme="majorBidi"/>
          <w:sz w:val="24"/>
          <w:szCs w:val="24"/>
        </w:rPr>
        <w:t>i</w:t>
      </w:r>
      <w:r w:rsidRPr="0024593B">
        <w:rPr>
          <w:rFonts w:asciiTheme="majorBidi" w:hAnsiTheme="majorBidi" w:cstheme="majorBidi"/>
          <w:sz w:val="24"/>
          <w:szCs w:val="24"/>
        </w:rPr>
        <w:t>n</w:t>
      </w:r>
      <w:proofErr w:type="gramEnd"/>
      <w:r w:rsidRPr="0024593B">
        <w:rPr>
          <w:rFonts w:asciiTheme="majorBidi" w:hAnsiTheme="majorBidi" w:cstheme="majorBidi"/>
          <w:sz w:val="24"/>
          <w:szCs w:val="24"/>
        </w:rPr>
        <w:t xml:space="preserve"> revision).</w:t>
      </w:r>
    </w:p>
    <w:p w:rsidR="001F3230" w:rsidRPr="00DE7EDD" w:rsidRDefault="004C65A6" w:rsidP="004D0259">
      <w:pPr>
        <w:pStyle w:val="Paragraphedeliste"/>
        <w:numPr>
          <w:ilvl w:val="0"/>
          <w:numId w:val="2"/>
        </w:numPr>
        <w:rPr>
          <w:rFonts w:asciiTheme="majorBidi" w:hAnsiTheme="majorBidi" w:cstheme="majorBidi"/>
          <w:sz w:val="24"/>
          <w:szCs w:val="24"/>
        </w:rPr>
      </w:pPr>
      <w:r w:rsidRPr="00DE7EDD">
        <w:rPr>
          <w:rFonts w:asciiTheme="majorBidi" w:eastAsia="CMR10" w:hAnsiTheme="majorBidi" w:cstheme="majorBidi"/>
          <w:sz w:val="24"/>
          <w:szCs w:val="24"/>
        </w:rPr>
        <w:t xml:space="preserve">C. </w:t>
      </w:r>
      <w:proofErr w:type="spellStart"/>
      <w:r w:rsidRPr="00DE7EDD">
        <w:rPr>
          <w:rFonts w:asciiTheme="majorBidi" w:eastAsia="CMR10" w:hAnsiTheme="majorBidi" w:cstheme="majorBidi"/>
          <w:sz w:val="24"/>
          <w:szCs w:val="24"/>
        </w:rPr>
        <w:t>Daveau</w:t>
      </w:r>
      <w:proofErr w:type="spellEnd"/>
      <w:r w:rsidRPr="00DE7EDD">
        <w:rPr>
          <w:rFonts w:asciiTheme="majorBidi" w:eastAsia="CMR10" w:hAnsiTheme="majorBidi" w:cstheme="majorBidi"/>
          <w:sz w:val="24"/>
          <w:szCs w:val="24"/>
        </w:rPr>
        <w:t xml:space="preserve">, A. </w:t>
      </w:r>
      <w:proofErr w:type="spellStart"/>
      <w:r w:rsidRPr="00DE7EDD">
        <w:rPr>
          <w:rFonts w:asciiTheme="majorBidi" w:eastAsia="CMR10" w:hAnsiTheme="majorBidi" w:cstheme="majorBidi"/>
          <w:sz w:val="24"/>
          <w:szCs w:val="24"/>
        </w:rPr>
        <w:t>Khelifi</w:t>
      </w:r>
      <w:proofErr w:type="spellEnd"/>
      <w:r w:rsidRPr="00DE7EDD">
        <w:rPr>
          <w:rFonts w:asciiTheme="majorBidi" w:eastAsia="CMR10" w:hAnsiTheme="majorBidi" w:cstheme="majorBidi"/>
          <w:sz w:val="24"/>
          <w:szCs w:val="24"/>
        </w:rPr>
        <w:t xml:space="preserve"> and S. </w:t>
      </w:r>
      <w:proofErr w:type="spellStart"/>
      <w:r w:rsidRPr="00DE7EDD">
        <w:rPr>
          <w:rFonts w:asciiTheme="majorBidi" w:eastAsia="CMR10" w:hAnsiTheme="majorBidi" w:cstheme="majorBidi"/>
          <w:sz w:val="24"/>
          <w:szCs w:val="24"/>
        </w:rPr>
        <w:t>Oueslati</w:t>
      </w:r>
      <w:proofErr w:type="spellEnd"/>
      <w:r w:rsidRPr="00DE7EDD">
        <w:rPr>
          <w:rFonts w:asciiTheme="majorBidi" w:eastAsia="CMR10" w:hAnsiTheme="majorBidi" w:cstheme="majorBidi"/>
          <w:sz w:val="24"/>
          <w:szCs w:val="24"/>
        </w:rPr>
        <w:t xml:space="preserve">, </w:t>
      </w:r>
      <w:r w:rsidRPr="00DE7EDD">
        <w:rPr>
          <w:rFonts w:asciiTheme="majorBidi" w:hAnsiTheme="majorBidi" w:cstheme="majorBidi"/>
          <w:i/>
          <w:iCs/>
          <w:color w:val="000000"/>
          <w:sz w:val="24"/>
          <w:szCs w:val="24"/>
          <w:shd w:val="clear" w:color="auto" w:fill="FFFFFF"/>
        </w:rPr>
        <w:t>Small</w:t>
      </w:r>
      <w:r w:rsidRPr="00DE7EDD">
        <w:rPr>
          <w:rStyle w:val="a"/>
          <w:rFonts w:asciiTheme="majorBidi" w:hAnsiTheme="majorBidi" w:cstheme="majorBidi"/>
          <w:i/>
          <w:iCs/>
          <w:sz w:val="24"/>
          <w:szCs w:val="24"/>
          <w:shd w:val="clear" w:color="auto" w:fill="FFFFFF"/>
        </w:rPr>
        <w:t xml:space="preserve"> </w:t>
      </w:r>
      <w:proofErr w:type="spellStart"/>
      <w:r w:rsidRPr="00DE7EDD">
        <w:rPr>
          <w:rFonts w:asciiTheme="majorBidi" w:hAnsiTheme="majorBidi" w:cstheme="majorBidi"/>
          <w:i/>
          <w:iCs/>
          <w:color w:val="000000"/>
          <w:sz w:val="24"/>
          <w:szCs w:val="24"/>
          <w:shd w:val="clear" w:color="auto" w:fill="FFFFFF"/>
        </w:rPr>
        <w:t>pertubations</w:t>
      </w:r>
      <w:proofErr w:type="spellEnd"/>
      <w:r w:rsidRPr="00DE7EDD">
        <w:rPr>
          <w:rStyle w:val="a"/>
          <w:rFonts w:asciiTheme="majorBidi" w:hAnsiTheme="majorBidi" w:cstheme="majorBidi"/>
          <w:i/>
          <w:iCs/>
          <w:sz w:val="24"/>
          <w:szCs w:val="24"/>
          <w:shd w:val="clear" w:color="auto" w:fill="FFFFFF"/>
        </w:rPr>
        <w:t xml:space="preserve"> </w:t>
      </w:r>
      <w:r w:rsidRPr="00DE7EDD">
        <w:rPr>
          <w:rFonts w:asciiTheme="majorBidi" w:hAnsiTheme="majorBidi" w:cstheme="majorBidi"/>
          <w:i/>
          <w:iCs/>
          <w:color w:val="000000"/>
          <w:sz w:val="24"/>
          <w:szCs w:val="24"/>
          <w:shd w:val="clear" w:color="auto" w:fill="FFFFFF"/>
        </w:rPr>
        <w:t>of</w:t>
      </w:r>
      <w:r w:rsidRPr="00DE7EDD">
        <w:rPr>
          <w:rStyle w:val="a"/>
          <w:rFonts w:asciiTheme="majorBidi" w:hAnsiTheme="majorBidi" w:cstheme="majorBidi"/>
          <w:i/>
          <w:iCs/>
          <w:sz w:val="24"/>
          <w:szCs w:val="24"/>
          <w:shd w:val="clear" w:color="auto" w:fill="FFFFFF"/>
        </w:rPr>
        <w:t xml:space="preserve"> </w:t>
      </w:r>
      <w:r w:rsidRPr="00DE7EDD">
        <w:rPr>
          <w:rFonts w:asciiTheme="majorBidi" w:hAnsiTheme="majorBidi" w:cstheme="majorBidi"/>
          <w:i/>
          <w:iCs/>
          <w:color w:val="000000"/>
          <w:sz w:val="24"/>
          <w:szCs w:val="24"/>
          <w:shd w:val="clear" w:color="auto" w:fill="FFFFFF"/>
        </w:rPr>
        <w:t>an</w:t>
      </w:r>
      <w:r w:rsidRPr="00DE7EDD">
        <w:rPr>
          <w:rStyle w:val="a"/>
          <w:rFonts w:asciiTheme="majorBidi" w:hAnsiTheme="majorBidi" w:cstheme="majorBidi"/>
          <w:i/>
          <w:iCs/>
          <w:sz w:val="24"/>
          <w:szCs w:val="24"/>
          <w:shd w:val="clear" w:color="auto" w:fill="FFFFFF"/>
        </w:rPr>
        <w:t xml:space="preserve"> </w:t>
      </w:r>
      <w:r w:rsidRPr="00DE7EDD">
        <w:rPr>
          <w:rFonts w:asciiTheme="majorBidi" w:hAnsiTheme="majorBidi" w:cstheme="majorBidi"/>
          <w:i/>
          <w:iCs/>
          <w:color w:val="000000"/>
          <w:sz w:val="24"/>
          <w:szCs w:val="24"/>
          <w:shd w:val="clear" w:color="auto" w:fill="FFFFFF"/>
        </w:rPr>
        <w:t>interface</w:t>
      </w:r>
      <w:r w:rsidRPr="00DE7EDD">
        <w:rPr>
          <w:rStyle w:val="a"/>
          <w:rFonts w:asciiTheme="majorBidi" w:hAnsiTheme="majorBidi" w:cstheme="majorBidi"/>
          <w:i/>
          <w:iCs/>
          <w:sz w:val="24"/>
          <w:szCs w:val="24"/>
          <w:shd w:val="clear" w:color="auto" w:fill="FFFFFF"/>
        </w:rPr>
        <w:t xml:space="preserve"> </w:t>
      </w:r>
      <w:r w:rsidRPr="00DE7EDD">
        <w:rPr>
          <w:rFonts w:asciiTheme="majorBidi" w:hAnsiTheme="majorBidi" w:cstheme="majorBidi"/>
          <w:i/>
          <w:iCs/>
          <w:color w:val="000000"/>
          <w:sz w:val="24"/>
          <w:szCs w:val="24"/>
          <w:shd w:val="clear" w:color="auto" w:fill="FFFFFF"/>
        </w:rPr>
        <w:t>for</w:t>
      </w:r>
      <w:r w:rsidRPr="00DE7EDD">
        <w:rPr>
          <w:rStyle w:val="a"/>
          <w:rFonts w:asciiTheme="majorBidi" w:hAnsiTheme="majorBidi" w:cstheme="majorBidi"/>
          <w:i/>
          <w:iCs/>
          <w:sz w:val="24"/>
          <w:szCs w:val="24"/>
          <w:shd w:val="clear" w:color="auto" w:fill="FFFFFF"/>
        </w:rPr>
        <w:t xml:space="preserve"> </w:t>
      </w:r>
      <w:r w:rsidRPr="00DE7EDD">
        <w:rPr>
          <w:rFonts w:asciiTheme="majorBidi" w:hAnsiTheme="majorBidi" w:cstheme="majorBidi"/>
          <w:i/>
          <w:iCs/>
          <w:color w:val="000000"/>
          <w:sz w:val="24"/>
          <w:szCs w:val="24"/>
          <w:shd w:val="clear" w:color="auto" w:fill="FFFFFF"/>
        </w:rPr>
        <w:t>Stokes</w:t>
      </w:r>
      <w:r w:rsidRPr="00DE7EDD">
        <w:rPr>
          <w:rStyle w:val="a"/>
          <w:rFonts w:asciiTheme="majorBidi" w:hAnsiTheme="majorBidi" w:cstheme="majorBidi"/>
          <w:i/>
          <w:iCs/>
          <w:sz w:val="24"/>
          <w:szCs w:val="24"/>
          <w:shd w:val="clear" w:color="auto" w:fill="FFFFFF"/>
        </w:rPr>
        <w:t xml:space="preserve"> </w:t>
      </w:r>
      <w:r w:rsidRPr="00DE7EDD">
        <w:rPr>
          <w:rFonts w:asciiTheme="majorBidi" w:hAnsiTheme="majorBidi" w:cstheme="majorBidi"/>
          <w:i/>
          <w:iCs/>
          <w:color w:val="000000"/>
          <w:sz w:val="24"/>
          <w:szCs w:val="24"/>
          <w:shd w:val="clear" w:color="auto" w:fill="FFFFFF"/>
        </w:rPr>
        <w:t>problems</w:t>
      </w:r>
      <w:r w:rsidRPr="00DE7EDD">
        <w:rPr>
          <w:rFonts w:asciiTheme="majorBidi" w:hAnsiTheme="majorBidi" w:cstheme="majorBidi"/>
          <w:color w:val="000000"/>
          <w:sz w:val="24"/>
          <w:szCs w:val="24"/>
          <w:shd w:val="clear" w:color="auto" w:fill="FFFFFF"/>
        </w:rPr>
        <w:t xml:space="preserve"> (</w:t>
      </w:r>
      <w:r w:rsidR="005B71C2" w:rsidRPr="00DE7EDD">
        <w:rPr>
          <w:rFonts w:asciiTheme="majorBidi" w:hAnsiTheme="majorBidi" w:cstheme="majorBidi"/>
          <w:color w:val="000000"/>
          <w:sz w:val="24"/>
          <w:szCs w:val="24"/>
          <w:shd w:val="clear" w:color="auto" w:fill="FFFFFF"/>
        </w:rPr>
        <w:t>i</w:t>
      </w:r>
      <w:r w:rsidRPr="00DE7EDD">
        <w:rPr>
          <w:rFonts w:asciiTheme="majorBidi" w:hAnsiTheme="majorBidi" w:cstheme="majorBidi"/>
          <w:color w:val="000000"/>
          <w:sz w:val="24"/>
          <w:szCs w:val="24"/>
          <w:shd w:val="clear" w:color="auto" w:fill="FFFFFF"/>
        </w:rPr>
        <w:t xml:space="preserve">n </w:t>
      </w:r>
      <w:r w:rsidR="005B71C2" w:rsidRPr="00DE7EDD">
        <w:rPr>
          <w:rFonts w:asciiTheme="majorBidi" w:hAnsiTheme="majorBidi" w:cstheme="majorBidi"/>
          <w:color w:val="000000"/>
          <w:sz w:val="24"/>
          <w:szCs w:val="24"/>
          <w:shd w:val="clear" w:color="auto" w:fill="FFFFFF"/>
        </w:rPr>
        <w:t>preparation</w:t>
      </w:r>
      <w:r w:rsidRPr="00DE7EDD">
        <w:rPr>
          <w:rFonts w:asciiTheme="majorBidi" w:hAnsiTheme="majorBidi" w:cstheme="majorBidi"/>
          <w:color w:val="000000"/>
          <w:sz w:val="24"/>
          <w:szCs w:val="24"/>
          <w:shd w:val="clear" w:color="auto" w:fill="FFFFFF"/>
        </w:rPr>
        <w:t>).</w:t>
      </w:r>
    </w:p>
    <w:p w:rsidR="004D0259" w:rsidRPr="0024593B" w:rsidRDefault="00196A56" w:rsidP="003B6D60">
      <w:pPr>
        <w:rPr>
          <w:rFonts w:asciiTheme="majorBidi" w:hAnsiTheme="majorBidi" w:cstheme="majorBidi"/>
          <w:color w:val="000000"/>
          <w:sz w:val="24"/>
          <w:szCs w:val="24"/>
          <w:shd w:val="clear" w:color="auto" w:fill="FFFFFF"/>
          <w:lang w:val="fr-FR"/>
        </w:rPr>
      </w:pPr>
      <w:r w:rsidRPr="0024593B">
        <w:rPr>
          <w:rFonts w:asciiTheme="majorBidi" w:hAnsiTheme="majorBidi" w:cstheme="majorBidi"/>
          <w:sz w:val="24"/>
          <w:szCs w:val="24"/>
          <w:lang w:val="fr-FR"/>
        </w:rPr>
        <w:t>La</w:t>
      </w:r>
      <w:r w:rsidR="004D0259" w:rsidRPr="0024593B">
        <w:rPr>
          <w:rFonts w:asciiTheme="majorBidi" w:hAnsiTheme="majorBidi" w:cstheme="majorBidi"/>
          <w:sz w:val="24"/>
          <w:szCs w:val="24"/>
          <w:lang w:val="fr-FR"/>
        </w:rPr>
        <w:t xml:space="preserve"> seconde partie est dédiée aux équations stationnaires de Navier-Stokes dans les domaines </w:t>
      </w:r>
      <w:r w:rsidRPr="0024593B">
        <w:rPr>
          <w:rFonts w:asciiTheme="majorBidi" w:hAnsiTheme="majorBidi" w:cstheme="majorBidi"/>
          <w:sz w:val="24"/>
          <w:szCs w:val="24"/>
          <w:lang w:val="fr-FR"/>
        </w:rPr>
        <w:t>contenant des impuretés (des inhomogénéités)</w:t>
      </w:r>
      <w:r w:rsidR="004D0259" w:rsidRPr="0024593B">
        <w:rPr>
          <w:rFonts w:asciiTheme="majorBidi" w:hAnsiTheme="majorBidi" w:cstheme="majorBidi"/>
          <w:sz w:val="24"/>
          <w:szCs w:val="24"/>
          <w:lang w:val="fr-FR"/>
        </w:rPr>
        <w:t xml:space="preserve">. Nous y prouverons, en dimensions trois, des résultats de régularité des solutions faibles de ce problème qui permettent de </w:t>
      </w:r>
      <w:r w:rsidR="00475DBA" w:rsidRPr="0024593B">
        <w:rPr>
          <w:rFonts w:asciiTheme="majorBidi" w:hAnsiTheme="majorBidi" w:cstheme="majorBidi"/>
          <w:sz w:val="24"/>
          <w:szCs w:val="24"/>
          <w:lang w:val="fr-FR"/>
        </w:rPr>
        <w:t xml:space="preserve">déterminer </w:t>
      </w:r>
      <w:r w:rsidR="004D0259" w:rsidRPr="0024593B">
        <w:rPr>
          <w:rFonts w:asciiTheme="majorBidi" w:hAnsiTheme="majorBidi" w:cstheme="majorBidi"/>
          <w:sz w:val="24"/>
          <w:szCs w:val="24"/>
          <w:lang w:val="fr-FR"/>
        </w:rPr>
        <w:t xml:space="preserve"> les propriétés asymptotiques d'une famille de solutions vérifiant </w:t>
      </w:r>
      <w:r w:rsidR="00475DBA" w:rsidRPr="0024593B">
        <w:rPr>
          <w:rFonts w:asciiTheme="majorBidi" w:hAnsiTheme="majorBidi" w:cstheme="majorBidi"/>
          <w:sz w:val="24"/>
          <w:szCs w:val="24"/>
          <w:lang w:val="fr-FR"/>
        </w:rPr>
        <w:t>certaines conditions</w:t>
      </w:r>
      <w:r w:rsidR="004D0259" w:rsidRPr="0024593B">
        <w:rPr>
          <w:rFonts w:asciiTheme="majorBidi" w:hAnsiTheme="majorBidi" w:cstheme="majorBidi"/>
          <w:sz w:val="24"/>
          <w:szCs w:val="24"/>
          <w:lang w:val="fr-FR"/>
        </w:rPr>
        <w:t xml:space="preserve">. </w:t>
      </w:r>
      <w:r w:rsidR="003B6D60" w:rsidRPr="0024593B">
        <w:rPr>
          <w:rFonts w:asciiTheme="majorBidi" w:hAnsiTheme="majorBidi" w:cstheme="majorBidi"/>
          <w:sz w:val="24"/>
          <w:szCs w:val="24"/>
          <w:lang w:val="fr-FR"/>
        </w:rPr>
        <w:t xml:space="preserve">Nous </w:t>
      </w:r>
      <w:r w:rsidR="003B6D60" w:rsidRPr="0024593B">
        <w:rPr>
          <w:rFonts w:asciiTheme="majorBidi" w:hAnsiTheme="majorBidi" w:cstheme="majorBidi"/>
          <w:sz w:val="24"/>
          <w:szCs w:val="24"/>
          <w:lang w:val="fr-FR"/>
        </w:rPr>
        <w:lastRenderedPageBreak/>
        <w:t xml:space="preserve">devrions remarquer que des résultats asymptotiques similaires ont été obtenus dans le contexte de problèmes </w:t>
      </w:r>
      <w:r w:rsidR="00DE7EDD">
        <w:rPr>
          <w:rFonts w:asciiTheme="majorBidi" w:hAnsiTheme="majorBidi" w:cstheme="majorBidi"/>
          <w:sz w:val="24"/>
          <w:szCs w:val="24"/>
          <w:lang w:val="fr-FR"/>
        </w:rPr>
        <w:t>de Maxwell [3</w:t>
      </w:r>
      <w:proofErr w:type="gramStart"/>
      <w:r w:rsidR="00DE7EDD">
        <w:rPr>
          <w:rFonts w:asciiTheme="majorBidi" w:hAnsiTheme="majorBidi" w:cstheme="majorBidi"/>
          <w:sz w:val="24"/>
          <w:szCs w:val="24"/>
          <w:lang w:val="fr-FR"/>
        </w:rPr>
        <w:t>,2,4</w:t>
      </w:r>
      <w:proofErr w:type="gramEnd"/>
      <w:r w:rsidR="003B6D60" w:rsidRPr="0024593B">
        <w:rPr>
          <w:rFonts w:asciiTheme="majorBidi" w:hAnsiTheme="majorBidi" w:cstheme="majorBidi"/>
          <w:sz w:val="24"/>
          <w:szCs w:val="24"/>
          <w:lang w:val="fr-FR"/>
        </w:rPr>
        <w:t xml:space="preserve">]; les auteurs dérivent des </w:t>
      </w:r>
      <w:r w:rsidR="008C25A0" w:rsidRPr="0024593B">
        <w:rPr>
          <w:rFonts w:asciiTheme="majorBidi" w:hAnsiTheme="majorBidi" w:cstheme="majorBidi"/>
          <w:sz w:val="24"/>
          <w:szCs w:val="24"/>
          <w:lang w:val="fr-FR"/>
        </w:rPr>
        <w:t>développements</w:t>
      </w:r>
      <w:r w:rsidR="003B6D60" w:rsidRPr="0024593B">
        <w:rPr>
          <w:rFonts w:asciiTheme="majorBidi" w:hAnsiTheme="majorBidi" w:cstheme="majorBidi"/>
          <w:sz w:val="24"/>
          <w:szCs w:val="24"/>
          <w:lang w:val="fr-FR"/>
        </w:rPr>
        <w:t xml:space="preserve"> asymptotiques pour les champs magnétiques  dans les deux cas d'inclusions </w:t>
      </w:r>
      <w:r w:rsidR="008C25A0" w:rsidRPr="0024593B">
        <w:rPr>
          <w:rFonts w:asciiTheme="majorBidi" w:hAnsiTheme="majorBidi" w:cstheme="majorBidi"/>
          <w:sz w:val="24"/>
          <w:szCs w:val="24"/>
          <w:lang w:val="fr-FR"/>
        </w:rPr>
        <w:t>électromagnétiques</w:t>
      </w:r>
      <w:r w:rsidR="003B6D60" w:rsidRPr="0024593B">
        <w:rPr>
          <w:rFonts w:asciiTheme="majorBidi" w:hAnsiTheme="majorBidi" w:cstheme="majorBidi"/>
          <w:sz w:val="24"/>
          <w:szCs w:val="24"/>
          <w:lang w:val="fr-FR"/>
        </w:rPr>
        <w:t xml:space="preserve"> isotropes et anisotropes minces. </w:t>
      </w:r>
    </w:p>
    <w:p w:rsidR="004D0259" w:rsidRPr="0024593B" w:rsidRDefault="00A325D4">
      <w:pPr>
        <w:rPr>
          <w:rFonts w:asciiTheme="majorBidi" w:hAnsiTheme="majorBidi" w:cstheme="majorBidi"/>
          <w:b/>
          <w:bCs/>
          <w:sz w:val="24"/>
          <w:szCs w:val="24"/>
          <w:u w:val="single"/>
          <w:lang w:val="fr-FR"/>
        </w:rPr>
      </w:pPr>
      <w:r>
        <w:rPr>
          <w:rFonts w:asciiTheme="majorBidi" w:hAnsiTheme="majorBidi" w:cstheme="majorBidi"/>
          <w:b/>
          <w:bCs/>
          <w:sz w:val="24"/>
          <w:szCs w:val="24"/>
          <w:u w:val="single"/>
          <w:lang w:val="fr-FR"/>
        </w:rPr>
        <w:t>Quelques références:</w:t>
      </w:r>
    </w:p>
    <w:p w:rsidR="0001327E" w:rsidRPr="008D1B95" w:rsidRDefault="0001327E" w:rsidP="0001327E">
      <w:pPr>
        <w:autoSpaceDE w:val="0"/>
        <w:autoSpaceDN w:val="0"/>
        <w:adjustRightInd w:val="0"/>
        <w:spacing w:after="0" w:line="240" w:lineRule="auto"/>
        <w:rPr>
          <w:rFonts w:asciiTheme="majorBidi" w:eastAsia="CMR10" w:hAnsiTheme="majorBidi" w:cstheme="majorBidi"/>
          <w:i/>
          <w:iCs/>
          <w:sz w:val="24"/>
          <w:szCs w:val="24"/>
          <w:lang w:val="fr-FR"/>
        </w:rPr>
      </w:pPr>
      <w:r w:rsidRPr="008D1B95">
        <w:rPr>
          <w:rFonts w:asciiTheme="majorBidi" w:eastAsia="CMR10" w:hAnsiTheme="majorBidi" w:cstheme="majorBidi"/>
          <w:sz w:val="24"/>
          <w:szCs w:val="24"/>
          <w:lang w:val="fr-FR"/>
        </w:rPr>
        <w:t xml:space="preserve">[1] H. </w:t>
      </w:r>
      <w:proofErr w:type="spellStart"/>
      <w:r w:rsidRPr="008D1B95">
        <w:rPr>
          <w:rFonts w:asciiTheme="majorBidi" w:eastAsia="CMR10" w:hAnsiTheme="majorBidi" w:cstheme="majorBidi"/>
          <w:sz w:val="24"/>
          <w:szCs w:val="24"/>
          <w:lang w:val="fr-FR"/>
        </w:rPr>
        <w:t>Ammari</w:t>
      </w:r>
      <w:proofErr w:type="spellEnd"/>
      <w:r w:rsidRPr="008D1B95">
        <w:rPr>
          <w:rFonts w:asciiTheme="majorBidi" w:eastAsia="CMR10" w:hAnsiTheme="majorBidi" w:cstheme="majorBidi"/>
          <w:sz w:val="24"/>
          <w:szCs w:val="24"/>
          <w:lang w:val="fr-FR"/>
        </w:rPr>
        <w:t xml:space="preserve">, H. Kang and H. Lee, </w:t>
      </w:r>
      <w:r w:rsidRPr="008D1B95">
        <w:rPr>
          <w:rFonts w:asciiTheme="majorBidi" w:eastAsia="CMR10" w:hAnsiTheme="majorBidi" w:cstheme="majorBidi"/>
          <w:i/>
          <w:iCs/>
          <w:sz w:val="24"/>
          <w:szCs w:val="24"/>
          <w:lang w:val="fr-FR"/>
        </w:rPr>
        <w:t xml:space="preserve">Layer </w:t>
      </w:r>
      <w:proofErr w:type="spellStart"/>
      <w:r w:rsidRPr="008D1B95">
        <w:rPr>
          <w:rFonts w:asciiTheme="majorBidi" w:eastAsia="CMR10" w:hAnsiTheme="majorBidi" w:cstheme="majorBidi"/>
          <w:i/>
          <w:iCs/>
          <w:sz w:val="24"/>
          <w:szCs w:val="24"/>
          <w:lang w:val="fr-FR"/>
        </w:rPr>
        <w:t>Potential</w:t>
      </w:r>
      <w:proofErr w:type="spellEnd"/>
      <w:r w:rsidRPr="008D1B95">
        <w:rPr>
          <w:rFonts w:asciiTheme="majorBidi" w:eastAsia="CMR10" w:hAnsiTheme="majorBidi" w:cstheme="majorBidi"/>
          <w:i/>
          <w:iCs/>
          <w:sz w:val="24"/>
          <w:szCs w:val="24"/>
          <w:lang w:val="fr-FR"/>
        </w:rPr>
        <w:t xml:space="preserve"> Techniques in Spectral </w:t>
      </w:r>
      <w:proofErr w:type="spellStart"/>
      <w:r w:rsidRPr="008D1B95">
        <w:rPr>
          <w:rFonts w:asciiTheme="majorBidi" w:eastAsia="CMR10" w:hAnsiTheme="majorBidi" w:cstheme="majorBidi"/>
          <w:i/>
          <w:iCs/>
          <w:sz w:val="24"/>
          <w:szCs w:val="24"/>
          <w:lang w:val="fr-FR"/>
        </w:rPr>
        <w:t>Analysis</w:t>
      </w:r>
      <w:proofErr w:type="spellEnd"/>
      <w:r w:rsidRPr="008D1B95">
        <w:rPr>
          <w:rFonts w:asciiTheme="majorBidi" w:eastAsia="CMR10" w:hAnsiTheme="majorBidi" w:cstheme="majorBidi"/>
          <w:sz w:val="24"/>
          <w:szCs w:val="24"/>
          <w:lang w:val="fr-FR"/>
        </w:rPr>
        <w:t xml:space="preserve">, </w:t>
      </w:r>
      <w:r w:rsidRPr="008D1B95">
        <w:rPr>
          <w:rFonts w:asciiTheme="majorBidi" w:eastAsia="CMR10" w:hAnsiTheme="majorBidi" w:cstheme="majorBidi"/>
          <w:i/>
          <w:iCs/>
          <w:sz w:val="24"/>
          <w:szCs w:val="24"/>
          <w:lang w:val="fr-FR"/>
        </w:rPr>
        <w:t>Amer-</w:t>
      </w:r>
    </w:p>
    <w:p w:rsidR="0001327E" w:rsidRPr="00831FEF" w:rsidRDefault="0001327E" w:rsidP="0001327E">
      <w:pPr>
        <w:rPr>
          <w:rFonts w:asciiTheme="majorBidi" w:eastAsia="CMR10" w:hAnsiTheme="majorBidi" w:cstheme="majorBidi"/>
          <w:sz w:val="24"/>
          <w:szCs w:val="24"/>
        </w:rPr>
      </w:pPr>
      <w:r w:rsidRPr="00831FEF">
        <w:rPr>
          <w:rFonts w:asciiTheme="majorBidi" w:eastAsia="CMR10" w:hAnsiTheme="majorBidi" w:cstheme="majorBidi"/>
          <w:i/>
          <w:iCs/>
          <w:sz w:val="24"/>
          <w:szCs w:val="24"/>
        </w:rPr>
        <w:t>ican Mathematical Society</w:t>
      </w:r>
      <w:r w:rsidRPr="00831FEF">
        <w:rPr>
          <w:rFonts w:asciiTheme="majorBidi" w:eastAsia="CMR10" w:hAnsiTheme="majorBidi" w:cstheme="majorBidi"/>
          <w:sz w:val="24"/>
          <w:szCs w:val="24"/>
        </w:rPr>
        <w:t>, Providence, (2009).</w:t>
      </w:r>
    </w:p>
    <w:p w:rsidR="008D1B95" w:rsidRPr="008D1B95" w:rsidRDefault="004C65A6" w:rsidP="008D1B95">
      <w:pPr>
        <w:spacing w:after="0" w:line="240" w:lineRule="auto"/>
        <w:rPr>
          <w:rFonts w:eastAsia="Times New Roman" w:cs="Times New Roman"/>
          <w:i/>
          <w:iCs/>
          <w:lang w:eastAsia="fr-FR"/>
        </w:rPr>
      </w:pPr>
      <w:r w:rsidRPr="008D1B95">
        <w:rPr>
          <w:rFonts w:asciiTheme="majorBidi" w:eastAsia="CMR10" w:hAnsiTheme="majorBidi" w:cstheme="majorBidi"/>
          <w:sz w:val="24"/>
          <w:szCs w:val="24"/>
        </w:rPr>
        <w:t xml:space="preserve"> </w:t>
      </w:r>
      <w:r w:rsidR="0001327E" w:rsidRPr="008D1B95">
        <w:rPr>
          <w:rFonts w:asciiTheme="majorBidi" w:eastAsia="CMR10" w:hAnsiTheme="majorBidi" w:cstheme="majorBidi"/>
          <w:sz w:val="24"/>
          <w:szCs w:val="24"/>
        </w:rPr>
        <w:t>[</w:t>
      </w:r>
      <w:r w:rsidRPr="008D1B95">
        <w:rPr>
          <w:rFonts w:asciiTheme="majorBidi" w:eastAsia="CMR10" w:hAnsiTheme="majorBidi" w:cstheme="majorBidi"/>
          <w:sz w:val="24"/>
          <w:szCs w:val="24"/>
        </w:rPr>
        <w:t>2</w:t>
      </w:r>
      <w:r w:rsidR="0001327E" w:rsidRPr="008D1B95">
        <w:rPr>
          <w:rFonts w:asciiTheme="majorBidi" w:eastAsia="CMR10" w:hAnsiTheme="majorBidi" w:cstheme="majorBidi"/>
          <w:sz w:val="24"/>
          <w:szCs w:val="24"/>
        </w:rPr>
        <w:t xml:space="preserve">] </w:t>
      </w:r>
      <w:r w:rsidR="008D1B95" w:rsidRPr="008D1B95">
        <w:rPr>
          <w:rFonts w:asciiTheme="majorBidi" w:eastAsia="Times New Roman" w:hAnsiTheme="majorBidi" w:cstheme="majorBidi"/>
          <w:sz w:val="24"/>
          <w:szCs w:val="24"/>
          <w:lang w:eastAsia="fr-FR"/>
        </w:rPr>
        <w:t xml:space="preserve">C. </w:t>
      </w:r>
      <w:proofErr w:type="spellStart"/>
      <w:r w:rsidR="008D1B95" w:rsidRPr="008D1B95">
        <w:rPr>
          <w:rFonts w:asciiTheme="majorBidi" w:eastAsia="Times New Roman" w:hAnsiTheme="majorBidi" w:cstheme="majorBidi"/>
          <w:sz w:val="24"/>
          <w:szCs w:val="24"/>
          <w:lang w:eastAsia="fr-FR"/>
        </w:rPr>
        <w:t>Daveau</w:t>
      </w:r>
      <w:proofErr w:type="spellEnd"/>
      <w:r w:rsidR="008D1B95" w:rsidRPr="008D1B95">
        <w:rPr>
          <w:rFonts w:asciiTheme="majorBidi" w:eastAsia="Times New Roman" w:hAnsiTheme="majorBidi" w:cstheme="majorBidi"/>
          <w:sz w:val="24"/>
          <w:szCs w:val="24"/>
          <w:lang w:eastAsia="fr-FR"/>
        </w:rPr>
        <w:t xml:space="preserve">, A. </w:t>
      </w:r>
      <w:proofErr w:type="spellStart"/>
      <w:r w:rsidR="008D1B95" w:rsidRPr="008D1B95">
        <w:rPr>
          <w:rFonts w:asciiTheme="majorBidi" w:eastAsia="Times New Roman" w:hAnsiTheme="majorBidi" w:cstheme="majorBidi"/>
          <w:sz w:val="24"/>
          <w:szCs w:val="24"/>
          <w:lang w:eastAsia="fr-FR"/>
        </w:rPr>
        <w:t>Khelifi</w:t>
      </w:r>
      <w:proofErr w:type="spellEnd"/>
      <w:r w:rsidR="008D1B95" w:rsidRPr="008D1B95">
        <w:rPr>
          <w:rFonts w:asciiTheme="majorBidi" w:eastAsia="Times New Roman" w:hAnsiTheme="majorBidi" w:cstheme="majorBidi"/>
          <w:sz w:val="24"/>
          <w:szCs w:val="24"/>
          <w:lang w:eastAsia="fr-FR"/>
        </w:rPr>
        <w:t xml:space="preserve"> and S. </w:t>
      </w:r>
      <w:proofErr w:type="spellStart"/>
      <w:r w:rsidR="008D1B95" w:rsidRPr="008D1B95">
        <w:rPr>
          <w:rFonts w:asciiTheme="majorBidi" w:eastAsia="Times New Roman" w:hAnsiTheme="majorBidi" w:cstheme="majorBidi"/>
          <w:sz w:val="24"/>
          <w:szCs w:val="24"/>
          <w:lang w:eastAsia="fr-FR"/>
        </w:rPr>
        <w:t>Oueslati</w:t>
      </w:r>
      <w:proofErr w:type="spellEnd"/>
      <w:r w:rsidR="008D1B95" w:rsidRPr="008D1B95">
        <w:rPr>
          <w:rFonts w:asciiTheme="majorBidi" w:eastAsia="Times New Roman" w:hAnsiTheme="majorBidi" w:cstheme="majorBidi"/>
          <w:i/>
          <w:iCs/>
          <w:sz w:val="24"/>
          <w:szCs w:val="24"/>
          <w:lang w:eastAsia="fr-FR"/>
        </w:rPr>
        <w:t xml:space="preserve">, Small </w:t>
      </w:r>
      <w:proofErr w:type="spellStart"/>
      <w:r w:rsidR="008D1B95" w:rsidRPr="008D1B95">
        <w:rPr>
          <w:rFonts w:asciiTheme="majorBidi" w:eastAsia="Times New Roman" w:hAnsiTheme="majorBidi" w:cstheme="majorBidi"/>
          <w:i/>
          <w:iCs/>
          <w:sz w:val="24"/>
          <w:szCs w:val="24"/>
          <w:lang w:eastAsia="fr-FR"/>
        </w:rPr>
        <w:t>pertubations</w:t>
      </w:r>
      <w:proofErr w:type="spellEnd"/>
      <w:r w:rsidR="008D1B95" w:rsidRPr="008D1B95">
        <w:rPr>
          <w:rFonts w:asciiTheme="majorBidi" w:eastAsia="Times New Roman" w:hAnsiTheme="majorBidi" w:cstheme="majorBidi"/>
          <w:i/>
          <w:iCs/>
          <w:sz w:val="24"/>
          <w:szCs w:val="24"/>
          <w:lang w:eastAsia="fr-FR"/>
        </w:rPr>
        <w:t xml:space="preserve"> of an interface for Stokes problems </w:t>
      </w:r>
      <w:r w:rsidR="008D1B95">
        <w:rPr>
          <w:rFonts w:asciiTheme="majorBidi" w:eastAsia="Times New Roman" w:hAnsiTheme="majorBidi" w:cstheme="majorBidi"/>
          <w:i/>
          <w:iCs/>
          <w:sz w:val="24"/>
          <w:szCs w:val="24"/>
          <w:lang w:eastAsia="fr-FR"/>
        </w:rPr>
        <w:t xml:space="preserve">in </w:t>
      </w:r>
      <w:r w:rsidR="008D1B95" w:rsidRPr="008D1B95">
        <w:rPr>
          <w:rFonts w:asciiTheme="majorBidi" w:eastAsia="Times New Roman" w:hAnsiTheme="majorBidi" w:cstheme="majorBidi"/>
          <w:i/>
          <w:iCs/>
          <w:sz w:val="24"/>
          <w:szCs w:val="24"/>
          <w:lang w:eastAsia="fr-FR"/>
        </w:rPr>
        <w:t>$\</w:t>
      </w:r>
      <w:proofErr w:type="spellStart"/>
      <w:r w:rsidR="008D1B95" w:rsidRPr="008D1B95">
        <w:rPr>
          <w:rFonts w:asciiTheme="majorBidi" w:eastAsia="Times New Roman" w:hAnsiTheme="majorBidi" w:cstheme="majorBidi"/>
          <w:i/>
          <w:iCs/>
          <w:sz w:val="24"/>
          <w:szCs w:val="24"/>
          <w:lang w:eastAsia="fr-FR"/>
        </w:rPr>
        <w:t>mathbb</w:t>
      </w:r>
      <w:proofErr w:type="spellEnd"/>
      <w:r w:rsidR="008D1B95" w:rsidRPr="008D1B95">
        <w:rPr>
          <w:rFonts w:asciiTheme="majorBidi" w:eastAsia="Times New Roman" w:hAnsiTheme="majorBidi" w:cstheme="majorBidi"/>
          <w:i/>
          <w:iCs/>
          <w:sz w:val="24"/>
          <w:szCs w:val="24"/>
          <w:lang w:eastAsia="fr-FR"/>
        </w:rPr>
        <w:t>{R</w:t>
      </w:r>
      <w:proofErr w:type="gramStart"/>
      <w:r w:rsidR="008D1B95" w:rsidRPr="008D1B95">
        <w:rPr>
          <w:rFonts w:asciiTheme="majorBidi" w:eastAsia="Times New Roman" w:hAnsiTheme="majorBidi" w:cstheme="majorBidi"/>
          <w:i/>
          <w:iCs/>
          <w:sz w:val="24"/>
          <w:szCs w:val="24"/>
          <w:lang w:eastAsia="fr-FR"/>
        </w:rPr>
        <w:t>}^</w:t>
      </w:r>
      <w:proofErr w:type="gramEnd"/>
      <w:r w:rsidR="008D1B95" w:rsidRPr="008D1B95">
        <w:rPr>
          <w:rFonts w:asciiTheme="majorBidi" w:eastAsia="Times New Roman" w:hAnsiTheme="majorBidi" w:cstheme="majorBidi"/>
          <w:i/>
          <w:iCs/>
          <w:sz w:val="24"/>
          <w:szCs w:val="24"/>
          <w:lang w:eastAsia="fr-FR"/>
        </w:rPr>
        <w:t>2$.</w:t>
      </w:r>
    </w:p>
    <w:p w:rsidR="0001327E" w:rsidRPr="0024593B" w:rsidRDefault="008D1B95" w:rsidP="008D1B95">
      <w:pPr>
        <w:autoSpaceDE w:val="0"/>
        <w:autoSpaceDN w:val="0"/>
        <w:adjustRightInd w:val="0"/>
        <w:spacing w:after="0" w:line="240" w:lineRule="auto"/>
        <w:rPr>
          <w:rFonts w:asciiTheme="majorBidi" w:eastAsia="CMR10" w:hAnsiTheme="majorBidi" w:cstheme="majorBidi"/>
          <w:sz w:val="24"/>
          <w:szCs w:val="24"/>
        </w:rPr>
      </w:pPr>
      <w:r w:rsidRPr="008D1B95">
        <w:rPr>
          <w:rFonts w:asciiTheme="majorBidi" w:eastAsia="CMR10" w:hAnsiTheme="majorBidi" w:cstheme="majorBidi"/>
          <w:sz w:val="24"/>
          <w:szCs w:val="24"/>
        </w:rPr>
        <w:t xml:space="preserve"> </w:t>
      </w:r>
      <w:r w:rsidR="0001327E" w:rsidRPr="0024593B">
        <w:rPr>
          <w:rFonts w:asciiTheme="majorBidi" w:eastAsia="CMR10" w:hAnsiTheme="majorBidi" w:cstheme="majorBidi"/>
          <w:sz w:val="24"/>
          <w:szCs w:val="24"/>
          <w:lang w:val="fr-FR"/>
        </w:rPr>
        <w:t>[</w:t>
      </w:r>
      <w:r w:rsidR="004C65A6" w:rsidRPr="0024593B">
        <w:rPr>
          <w:rFonts w:asciiTheme="majorBidi" w:eastAsia="CMR10" w:hAnsiTheme="majorBidi" w:cstheme="majorBidi"/>
          <w:sz w:val="24"/>
          <w:szCs w:val="24"/>
          <w:lang w:val="fr-FR"/>
        </w:rPr>
        <w:t>3</w:t>
      </w:r>
      <w:r w:rsidR="0001327E" w:rsidRPr="0024593B">
        <w:rPr>
          <w:rFonts w:asciiTheme="majorBidi" w:eastAsia="CMR10" w:hAnsiTheme="majorBidi" w:cstheme="majorBidi"/>
          <w:sz w:val="24"/>
          <w:szCs w:val="24"/>
          <w:lang w:val="fr-FR"/>
        </w:rPr>
        <w:t>]</w:t>
      </w:r>
      <w:r w:rsidR="0001327E" w:rsidRPr="0024593B">
        <w:rPr>
          <w:rFonts w:asciiTheme="majorBidi" w:eastAsia="Times New Roman" w:hAnsiTheme="majorBidi" w:cstheme="majorBidi"/>
          <w:sz w:val="24"/>
          <w:szCs w:val="24"/>
          <w:lang w:val="fr-FR" w:eastAsia="fr-FR"/>
        </w:rPr>
        <w:t xml:space="preserve"> </w:t>
      </w:r>
      <w:r w:rsidR="00B13933" w:rsidRPr="0024593B">
        <w:rPr>
          <w:rFonts w:asciiTheme="majorBidi" w:eastAsia="Times New Roman" w:hAnsiTheme="majorBidi" w:cstheme="majorBidi"/>
          <w:sz w:val="24"/>
          <w:szCs w:val="24"/>
          <w:lang w:val="fr-FR" w:eastAsia="fr-FR"/>
        </w:rPr>
        <w:t xml:space="preserve">C. </w:t>
      </w:r>
      <w:proofErr w:type="spellStart"/>
      <w:r w:rsidR="00B13933" w:rsidRPr="0024593B">
        <w:rPr>
          <w:rFonts w:asciiTheme="majorBidi" w:eastAsia="Times New Roman" w:hAnsiTheme="majorBidi" w:cstheme="majorBidi"/>
          <w:sz w:val="24"/>
          <w:szCs w:val="24"/>
          <w:lang w:val="fr-FR" w:eastAsia="fr-FR"/>
        </w:rPr>
        <w:t>Daveau</w:t>
      </w:r>
      <w:proofErr w:type="spellEnd"/>
      <w:r w:rsidR="0001327E" w:rsidRPr="00784671">
        <w:rPr>
          <w:rFonts w:asciiTheme="majorBidi" w:eastAsia="Times New Roman" w:hAnsiTheme="majorBidi" w:cstheme="majorBidi"/>
          <w:sz w:val="24"/>
          <w:szCs w:val="24"/>
          <w:lang w:val="fr-FR" w:eastAsia="fr-FR"/>
        </w:rPr>
        <w:t> </w:t>
      </w:r>
      <w:hyperlink r:id="rId5" w:history="1">
        <w:r w:rsidR="0001327E" w:rsidRPr="0024593B">
          <w:rPr>
            <w:rFonts w:asciiTheme="majorBidi" w:eastAsia="Times New Roman" w:hAnsiTheme="majorBidi" w:cstheme="majorBidi"/>
            <w:sz w:val="24"/>
            <w:szCs w:val="24"/>
            <w:lang w:val="fr-FR" w:eastAsia="fr-FR"/>
          </w:rPr>
          <w:t>, Diane M.</w:t>
        </w:r>
      </w:hyperlink>
      <w:r w:rsidR="0001327E" w:rsidRPr="0024593B">
        <w:rPr>
          <w:rFonts w:asciiTheme="majorBidi" w:eastAsia="Times New Roman" w:hAnsiTheme="majorBidi" w:cstheme="majorBidi"/>
          <w:sz w:val="24"/>
          <w:szCs w:val="24"/>
          <w:lang w:val="fr-FR" w:eastAsia="fr-FR"/>
        </w:rPr>
        <w:t xml:space="preserve"> </w:t>
      </w:r>
      <w:proofErr w:type="spellStart"/>
      <w:r w:rsidR="0001327E" w:rsidRPr="0024593B">
        <w:rPr>
          <w:rFonts w:asciiTheme="majorBidi" w:eastAsia="Times New Roman" w:hAnsiTheme="majorBidi" w:cstheme="majorBidi"/>
          <w:sz w:val="24"/>
          <w:szCs w:val="24"/>
          <w:lang w:val="fr-FR" w:eastAsia="fr-FR"/>
        </w:rPr>
        <w:t>Douady</w:t>
      </w:r>
      <w:proofErr w:type="spellEnd"/>
      <w:r w:rsidR="0001327E" w:rsidRPr="0024593B">
        <w:rPr>
          <w:rFonts w:asciiTheme="majorBidi" w:eastAsia="Times New Roman" w:hAnsiTheme="majorBidi" w:cstheme="majorBidi"/>
          <w:sz w:val="24"/>
          <w:szCs w:val="24"/>
          <w:lang w:val="fr-FR" w:eastAsia="fr-FR"/>
        </w:rPr>
        <w:t>,  A.</w:t>
      </w:r>
      <w:r w:rsidR="0001327E" w:rsidRPr="00784671">
        <w:rPr>
          <w:rFonts w:asciiTheme="majorBidi" w:eastAsia="Times New Roman" w:hAnsiTheme="majorBidi" w:cstheme="majorBidi"/>
          <w:sz w:val="24"/>
          <w:szCs w:val="24"/>
          <w:lang w:val="fr-FR" w:eastAsia="fr-FR"/>
        </w:rPr>
        <w:t> </w:t>
      </w:r>
      <w:hyperlink r:id="rId6" w:history="1">
        <w:proofErr w:type="spellStart"/>
        <w:r w:rsidR="0001327E" w:rsidRPr="0024593B">
          <w:rPr>
            <w:rFonts w:asciiTheme="majorBidi" w:eastAsia="Times New Roman" w:hAnsiTheme="majorBidi" w:cstheme="majorBidi"/>
            <w:sz w:val="24"/>
            <w:szCs w:val="24"/>
            <w:lang w:eastAsia="fr-FR"/>
          </w:rPr>
          <w:t>Khelifi</w:t>
        </w:r>
        <w:proofErr w:type="spellEnd"/>
        <w:r w:rsidR="0001327E" w:rsidRPr="0024593B">
          <w:rPr>
            <w:rFonts w:asciiTheme="majorBidi" w:eastAsia="Times New Roman" w:hAnsiTheme="majorBidi" w:cstheme="majorBidi"/>
            <w:sz w:val="24"/>
            <w:szCs w:val="24"/>
            <w:lang w:eastAsia="fr-FR"/>
          </w:rPr>
          <w:t>, and</w:t>
        </w:r>
      </w:hyperlink>
      <w:r w:rsidR="0001327E" w:rsidRPr="0024593B">
        <w:rPr>
          <w:rFonts w:asciiTheme="majorBidi" w:eastAsia="Times New Roman" w:hAnsiTheme="majorBidi" w:cstheme="majorBidi"/>
          <w:sz w:val="24"/>
          <w:szCs w:val="24"/>
          <w:lang w:eastAsia="fr-FR"/>
        </w:rPr>
        <w:t xml:space="preserve"> S.</w:t>
      </w:r>
      <w:r w:rsidR="0001327E" w:rsidRPr="00784671">
        <w:rPr>
          <w:rFonts w:asciiTheme="majorBidi" w:eastAsia="Times New Roman" w:hAnsiTheme="majorBidi" w:cstheme="majorBidi"/>
          <w:sz w:val="24"/>
          <w:szCs w:val="24"/>
          <w:lang w:eastAsia="fr-FR"/>
        </w:rPr>
        <w:t> </w:t>
      </w:r>
      <w:proofErr w:type="spellStart"/>
      <w:r w:rsidR="005E668A">
        <w:fldChar w:fldCharType="begin"/>
      </w:r>
      <w:r w:rsidR="005E668A">
        <w:instrText>HYPERLINK "https://zbmath.org/authors/?q=ai:sushchenko.anton"</w:instrText>
      </w:r>
      <w:r w:rsidR="005E668A">
        <w:fldChar w:fldCharType="separate"/>
      </w:r>
      <w:r w:rsidR="0001327E" w:rsidRPr="0024593B">
        <w:rPr>
          <w:rFonts w:asciiTheme="majorBidi" w:eastAsia="Times New Roman" w:hAnsiTheme="majorBidi" w:cstheme="majorBidi"/>
          <w:sz w:val="24"/>
          <w:szCs w:val="24"/>
          <w:lang w:eastAsia="fr-FR"/>
        </w:rPr>
        <w:t>Sushchenko</w:t>
      </w:r>
      <w:proofErr w:type="spellEnd"/>
      <w:r w:rsidR="0001327E" w:rsidRPr="0024593B">
        <w:rPr>
          <w:rFonts w:asciiTheme="majorBidi" w:eastAsia="Times New Roman" w:hAnsiTheme="majorBidi" w:cstheme="majorBidi"/>
          <w:sz w:val="24"/>
          <w:szCs w:val="24"/>
          <w:lang w:eastAsia="fr-FR"/>
        </w:rPr>
        <w:t xml:space="preserve">, </w:t>
      </w:r>
      <w:r w:rsidR="005E668A">
        <w:fldChar w:fldCharType="end"/>
      </w:r>
      <w:hyperlink r:id="rId7" w:history="1">
        <w:r w:rsidR="0001327E" w:rsidRPr="00A325D4">
          <w:rPr>
            <w:rFonts w:asciiTheme="majorBidi" w:eastAsia="Times New Roman" w:hAnsiTheme="majorBidi" w:cstheme="majorBidi"/>
            <w:i/>
            <w:iCs/>
            <w:sz w:val="24"/>
            <w:szCs w:val="24"/>
            <w:lang w:eastAsia="fr-FR"/>
          </w:rPr>
          <w:t xml:space="preserve">Numerical solution of an inverse initial boundary-value problem for the full time-dependent Maxwell’s equations in the presence of imperfections of small </w:t>
        </w:r>
        <w:proofErr w:type="spellStart"/>
        <w:r w:rsidR="0001327E" w:rsidRPr="00A325D4">
          <w:rPr>
            <w:rFonts w:asciiTheme="majorBidi" w:eastAsia="Times New Roman" w:hAnsiTheme="majorBidi" w:cstheme="majorBidi"/>
            <w:i/>
            <w:iCs/>
            <w:sz w:val="24"/>
            <w:szCs w:val="24"/>
            <w:lang w:eastAsia="fr-FR"/>
          </w:rPr>
          <w:t>volume.</w:t>
        </w:r>
      </w:hyperlink>
      <w:hyperlink r:id="rId8" w:history="1">
        <w:r w:rsidR="0001327E" w:rsidRPr="0024593B">
          <w:rPr>
            <w:rFonts w:asciiTheme="majorBidi" w:eastAsia="Times New Roman" w:hAnsiTheme="majorBidi" w:cstheme="majorBidi"/>
            <w:sz w:val="24"/>
            <w:szCs w:val="24"/>
            <w:lang w:eastAsia="fr-FR"/>
          </w:rPr>
          <w:t>Appl</w:t>
        </w:r>
        <w:proofErr w:type="spellEnd"/>
        <w:r w:rsidR="0001327E" w:rsidRPr="0024593B">
          <w:rPr>
            <w:rFonts w:asciiTheme="majorBidi" w:eastAsia="Times New Roman" w:hAnsiTheme="majorBidi" w:cstheme="majorBidi"/>
            <w:sz w:val="24"/>
            <w:szCs w:val="24"/>
            <w:lang w:eastAsia="fr-FR"/>
          </w:rPr>
          <w:t>. Anal. 92, No. 5, 975-996 (2013).</w:t>
        </w:r>
      </w:hyperlink>
    </w:p>
    <w:p w:rsidR="0001327E" w:rsidRPr="0024593B" w:rsidRDefault="004C65A6" w:rsidP="00A325D4">
      <w:pPr>
        <w:rPr>
          <w:rFonts w:asciiTheme="majorBidi" w:eastAsia="CMR10" w:hAnsiTheme="majorBidi" w:cstheme="majorBidi"/>
          <w:sz w:val="24"/>
          <w:szCs w:val="24"/>
        </w:rPr>
      </w:pPr>
      <w:r w:rsidRPr="0024593B">
        <w:rPr>
          <w:rFonts w:asciiTheme="majorBidi" w:eastAsia="CMR10" w:hAnsiTheme="majorBidi" w:cstheme="majorBidi"/>
          <w:sz w:val="24"/>
          <w:szCs w:val="24"/>
        </w:rPr>
        <w:t xml:space="preserve"> </w:t>
      </w:r>
      <w:r w:rsidR="0001327E" w:rsidRPr="0024593B">
        <w:rPr>
          <w:rFonts w:asciiTheme="majorBidi" w:eastAsia="CMR10" w:hAnsiTheme="majorBidi" w:cstheme="majorBidi"/>
          <w:sz w:val="24"/>
          <w:szCs w:val="24"/>
        </w:rPr>
        <w:t>[</w:t>
      </w:r>
      <w:r w:rsidRPr="0024593B">
        <w:rPr>
          <w:rFonts w:asciiTheme="majorBidi" w:eastAsia="CMR10" w:hAnsiTheme="majorBidi" w:cstheme="majorBidi"/>
          <w:sz w:val="24"/>
          <w:szCs w:val="24"/>
        </w:rPr>
        <w:t>4</w:t>
      </w:r>
      <w:r w:rsidR="0001327E" w:rsidRPr="0024593B">
        <w:rPr>
          <w:rFonts w:asciiTheme="majorBidi" w:eastAsia="CMR10" w:hAnsiTheme="majorBidi" w:cstheme="majorBidi"/>
          <w:sz w:val="24"/>
          <w:szCs w:val="24"/>
        </w:rPr>
        <w:t>]</w:t>
      </w:r>
      <w:r w:rsidR="003D0F39" w:rsidRPr="0024593B">
        <w:rPr>
          <w:rFonts w:asciiTheme="majorBidi" w:hAnsiTheme="majorBidi" w:cstheme="majorBidi"/>
          <w:color w:val="333333"/>
          <w:sz w:val="24"/>
          <w:szCs w:val="24"/>
          <w:shd w:val="clear" w:color="auto" w:fill="FFFFFF"/>
        </w:rPr>
        <w:t xml:space="preserve"> M. </w:t>
      </w:r>
      <w:proofErr w:type="spellStart"/>
      <w:r w:rsidR="003D0F39" w:rsidRPr="0024593B">
        <w:rPr>
          <w:rFonts w:asciiTheme="majorBidi" w:hAnsiTheme="majorBidi" w:cstheme="majorBidi"/>
          <w:color w:val="333333"/>
          <w:sz w:val="24"/>
          <w:szCs w:val="24"/>
          <w:shd w:val="clear" w:color="auto" w:fill="FFFFFF"/>
        </w:rPr>
        <w:t>Gozzi</w:t>
      </w:r>
      <w:proofErr w:type="spellEnd"/>
      <w:r w:rsidR="003D0F39" w:rsidRPr="0024593B">
        <w:rPr>
          <w:rFonts w:asciiTheme="majorBidi" w:hAnsiTheme="majorBidi" w:cstheme="majorBidi"/>
          <w:color w:val="333333"/>
          <w:sz w:val="24"/>
          <w:szCs w:val="24"/>
          <w:shd w:val="clear" w:color="auto" w:fill="FFFFFF"/>
        </w:rPr>
        <w:t xml:space="preserve"> and A. </w:t>
      </w:r>
      <w:proofErr w:type="spellStart"/>
      <w:r w:rsidR="003D0F39" w:rsidRPr="0024593B">
        <w:rPr>
          <w:rFonts w:asciiTheme="majorBidi" w:hAnsiTheme="majorBidi" w:cstheme="majorBidi"/>
          <w:color w:val="333333"/>
          <w:sz w:val="24"/>
          <w:szCs w:val="24"/>
          <w:shd w:val="clear" w:color="auto" w:fill="FFFFFF"/>
        </w:rPr>
        <w:t>Khelifi</w:t>
      </w:r>
      <w:proofErr w:type="spellEnd"/>
      <w:r w:rsidR="003D0F39" w:rsidRPr="0024593B">
        <w:rPr>
          <w:rFonts w:asciiTheme="majorBidi" w:hAnsiTheme="majorBidi" w:cstheme="majorBidi"/>
          <w:color w:val="333333"/>
          <w:sz w:val="24"/>
          <w:szCs w:val="24"/>
          <w:shd w:val="clear" w:color="auto" w:fill="FFFFFF"/>
        </w:rPr>
        <w:t xml:space="preserve">, </w:t>
      </w:r>
      <w:r w:rsidR="003D0F39" w:rsidRPr="00A325D4">
        <w:rPr>
          <w:rFonts w:asciiTheme="majorBidi" w:hAnsiTheme="majorBidi" w:cstheme="majorBidi"/>
          <w:i/>
          <w:iCs/>
          <w:color w:val="333333"/>
          <w:sz w:val="24"/>
          <w:szCs w:val="24"/>
          <w:shd w:val="clear" w:color="auto" w:fill="FFFFFF"/>
        </w:rPr>
        <w:t xml:space="preserve">On the </w:t>
      </w:r>
      <w:proofErr w:type="spellStart"/>
      <w:r w:rsidR="003D0F39" w:rsidRPr="00A325D4">
        <w:rPr>
          <w:rFonts w:asciiTheme="majorBidi" w:hAnsiTheme="majorBidi" w:cstheme="majorBidi"/>
          <w:i/>
          <w:iCs/>
          <w:color w:val="333333"/>
          <w:sz w:val="24"/>
          <w:szCs w:val="24"/>
          <w:shd w:val="clear" w:color="auto" w:fill="FFFFFF"/>
        </w:rPr>
        <w:t>behaviour</w:t>
      </w:r>
      <w:proofErr w:type="spellEnd"/>
      <w:r w:rsidR="003D0F39" w:rsidRPr="00A325D4">
        <w:rPr>
          <w:rFonts w:asciiTheme="majorBidi" w:hAnsiTheme="majorBidi" w:cstheme="majorBidi"/>
          <w:i/>
          <w:iCs/>
          <w:color w:val="333333"/>
          <w:sz w:val="24"/>
          <w:szCs w:val="24"/>
          <w:shd w:val="clear" w:color="auto" w:fill="FFFFFF"/>
        </w:rPr>
        <w:t xml:space="preserve"> of resonant frequencies in the presence of small anisotropic imperfections</w:t>
      </w:r>
      <w:proofErr w:type="gramStart"/>
      <w:r w:rsidR="003D0F39" w:rsidRPr="0024593B">
        <w:rPr>
          <w:rFonts w:asciiTheme="majorBidi" w:hAnsiTheme="majorBidi" w:cstheme="majorBidi"/>
          <w:color w:val="333333"/>
          <w:sz w:val="24"/>
          <w:szCs w:val="24"/>
          <w:shd w:val="clear" w:color="auto" w:fill="FFFFFF"/>
        </w:rPr>
        <w:t>,(</w:t>
      </w:r>
      <w:proofErr w:type="gramEnd"/>
      <w:r w:rsidR="00A325D4">
        <w:rPr>
          <w:rFonts w:asciiTheme="majorBidi" w:hAnsiTheme="majorBidi" w:cstheme="majorBidi"/>
          <w:color w:val="333333"/>
          <w:sz w:val="24"/>
          <w:szCs w:val="24"/>
          <w:shd w:val="clear" w:color="auto" w:fill="FFFFFF"/>
        </w:rPr>
        <w:t>to appear in</w:t>
      </w:r>
      <w:r w:rsidR="003D0F39" w:rsidRPr="0024593B">
        <w:rPr>
          <w:rFonts w:asciiTheme="majorBidi" w:hAnsiTheme="majorBidi" w:cstheme="majorBidi"/>
          <w:color w:val="333333"/>
          <w:sz w:val="24"/>
          <w:szCs w:val="24"/>
          <w:shd w:val="clear" w:color="auto" w:fill="FFFFFF"/>
        </w:rPr>
        <w:t xml:space="preserve"> </w:t>
      </w:r>
      <w:proofErr w:type="spellStart"/>
      <w:r w:rsidR="003D0F39" w:rsidRPr="0024593B">
        <w:rPr>
          <w:rFonts w:asciiTheme="majorBidi" w:hAnsiTheme="majorBidi" w:cstheme="majorBidi"/>
          <w:color w:val="333333"/>
          <w:sz w:val="24"/>
          <w:szCs w:val="24"/>
          <w:shd w:val="clear" w:color="auto" w:fill="FFFFFF"/>
        </w:rPr>
        <w:t>Indagationes</w:t>
      </w:r>
      <w:proofErr w:type="spellEnd"/>
      <w:r w:rsidR="003D0F39" w:rsidRPr="0024593B">
        <w:rPr>
          <w:rFonts w:asciiTheme="majorBidi" w:hAnsiTheme="majorBidi" w:cstheme="majorBidi"/>
          <w:color w:val="333333"/>
          <w:sz w:val="24"/>
          <w:szCs w:val="24"/>
          <w:shd w:val="clear" w:color="auto" w:fill="FFFFFF"/>
        </w:rPr>
        <w:t xml:space="preserve"> </w:t>
      </w:r>
      <w:proofErr w:type="spellStart"/>
      <w:r w:rsidR="003D0F39" w:rsidRPr="0024593B">
        <w:rPr>
          <w:rFonts w:asciiTheme="majorBidi" w:hAnsiTheme="majorBidi" w:cstheme="majorBidi"/>
          <w:color w:val="333333"/>
          <w:sz w:val="24"/>
          <w:szCs w:val="24"/>
          <w:shd w:val="clear" w:color="auto" w:fill="FFFFFF"/>
        </w:rPr>
        <w:t>Mathematicae</w:t>
      </w:r>
      <w:proofErr w:type="spellEnd"/>
      <w:r w:rsidR="003D0F39" w:rsidRPr="0024593B">
        <w:rPr>
          <w:rFonts w:asciiTheme="majorBidi" w:hAnsiTheme="majorBidi" w:cstheme="majorBidi"/>
          <w:color w:val="333333"/>
          <w:sz w:val="24"/>
          <w:szCs w:val="24"/>
          <w:shd w:val="clear" w:color="auto" w:fill="FFFFFF"/>
        </w:rPr>
        <w:t xml:space="preserve"> 2017)</w:t>
      </w:r>
      <w:r w:rsidRPr="0024593B">
        <w:rPr>
          <w:rFonts w:asciiTheme="majorBidi" w:hAnsiTheme="majorBidi" w:cstheme="majorBidi"/>
          <w:color w:val="333333"/>
          <w:sz w:val="24"/>
          <w:szCs w:val="24"/>
          <w:shd w:val="clear" w:color="auto" w:fill="FFFFFF"/>
        </w:rPr>
        <w:t>.</w:t>
      </w:r>
    </w:p>
    <w:p w:rsidR="00A50474" w:rsidRPr="00A50474" w:rsidRDefault="004C65A6" w:rsidP="00A50474">
      <w:pPr>
        <w:autoSpaceDE w:val="0"/>
        <w:autoSpaceDN w:val="0"/>
        <w:adjustRightInd w:val="0"/>
        <w:spacing w:after="0" w:line="240" w:lineRule="auto"/>
        <w:rPr>
          <w:rFonts w:asciiTheme="majorBidi" w:eastAsia="CMR10" w:hAnsiTheme="majorBidi" w:cstheme="majorBidi"/>
          <w:i/>
          <w:iCs/>
          <w:sz w:val="24"/>
          <w:szCs w:val="24"/>
        </w:rPr>
      </w:pPr>
      <w:r w:rsidRPr="0024593B">
        <w:rPr>
          <w:rFonts w:asciiTheme="majorBidi" w:eastAsia="CMR10" w:hAnsiTheme="majorBidi" w:cstheme="majorBidi"/>
          <w:sz w:val="24"/>
          <w:szCs w:val="24"/>
        </w:rPr>
        <w:t xml:space="preserve"> [5] </w:t>
      </w:r>
      <w:r w:rsidR="00675CE3">
        <w:rPr>
          <w:rFonts w:asciiTheme="majorBidi" w:eastAsia="CMR10" w:hAnsiTheme="majorBidi" w:cstheme="majorBidi"/>
          <w:sz w:val="24"/>
          <w:szCs w:val="24"/>
        </w:rPr>
        <w:t xml:space="preserve">O. A. </w:t>
      </w:r>
      <w:proofErr w:type="spellStart"/>
      <w:r w:rsidR="00675CE3">
        <w:rPr>
          <w:rFonts w:asciiTheme="majorBidi" w:hAnsiTheme="majorBidi" w:cstheme="majorBidi"/>
          <w:sz w:val="24"/>
          <w:szCs w:val="24"/>
        </w:rPr>
        <w:t>Ladyzhenskaya</w:t>
      </w:r>
      <w:proofErr w:type="spellEnd"/>
      <w:r w:rsidR="00A50474" w:rsidRPr="00A50474">
        <w:rPr>
          <w:rFonts w:ascii="CMR10" w:eastAsia="CMR10" w:cs="CMR10"/>
          <w:sz w:val="20"/>
          <w:szCs w:val="20"/>
        </w:rPr>
        <w:t xml:space="preserve">, </w:t>
      </w:r>
      <w:r w:rsidR="00A50474" w:rsidRPr="00A50474">
        <w:rPr>
          <w:rFonts w:asciiTheme="majorBidi" w:eastAsia="CMR10" w:hAnsiTheme="majorBidi" w:cstheme="majorBidi"/>
          <w:i/>
          <w:iCs/>
          <w:sz w:val="24"/>
          <w:szCs w:val="24"/>
        </w:rPr>
        <w:t>The mathematical theory of viscous incompressible ow</w:t>
      </w:r>
      <w:r w:rsidR="00A50474" w:rsidRPr="00A50474">
        <w:rPr>
          <w:rFonts w:asciiTheme="majorBidi" w:eastAsia="CMR10" w:hAnsiTheme="majorBidi" w:cstheme="majorBidi"/>
          <w:sz w:val="24"/>
          <w:szCs w:val="24"/>
        </w:rPr>
        <w:t xml:space="preserve">, </w:t>
      </w:r>
      <w:r w:rsidR="00A50474" w:rsidRPr="00A50474">
        <w:rPr>
          <w:rFonts w:asciiTheme="majorBidi" w:eastAsia="CMR10" w:hAnsiTheme="majorBidi" w:cstheme="majorBidi"/>
          <w:i/>
          <w:iCs/>
          <w:sz w:val="24"/>
          <w:szCs w:val="24"/>
        </w:rPr>
        <w:t>Gordon</w:t>
      </w:r>
    </w:p>
    <w:p w:rsidR="00A50474" w:rsidRPr="00A50474" w:rsidRDefault="00A50474" w:rsidP="00A50474">
      <w:pPr>
        <w:autoSpaceDE w:val="0"/>
        <w:autoSpaceDN w:val="0"/>
        <w:adjustRightInd w:val="0"/>
        <w:spacing w:after="0" w:line="240" w:lineRule="auto"/>
        <w:rPr>
          <w:rFonts w:asciiTheme="majorBidi" w:eastAsia="CMR10" w:hAnsiTheme="majorBidi" w:cstheme="majorBidi"/>
          <w:sz w:val="24"/>
          <w:szCs w:val="24"/>
        </w:rPr>
      </w:pPr>
      <w:proofErr w:type="gramStart"/>
      <w:r w:rsidRPr="00A50474">
        <w:rPr>
          <w:rFonts w:asciiTheme="majorBidi" w:eastAsia="CMR10" w:hAnsiTheme="majorBidi" w:cstheme="majorBidi"/>
          <w:i/>
          <w:iCs/>
          <w:sz w:val="24"/>
          <w:szCs w:val="24"/>
        </w:rPr>
        <w:t>and</w:t>
      </w:r>
      <w:proofErr w:type="gramEnd"/>
      <w:r w:rsidRPr="00A50474">
        <w:rPr>
          <w:rFonts w:asciiTheme="majorBidi" w:eastAsia="CMR10" w:hAnsiTheme="majorBidi" w:cstheme="majorBidi"/>
          <w:i/>
          <w:iCs/>
          <w:sz w:val="24"/>
          <w:szCs w:val="24"/>
        </w:rPr>
        <w:t xml:space="preserve"> Breach Science Publishers</w:t>
      </w:r>
      <w:r w:rsidRPr="00A50474">
        <w:rPr>
          <w:rFonts w:asciiTheme="majorBidi" w:eastAsia="CMR10" w:hAnsiTheme="majorBidi" w:cstheme="majorBidi"/>
          <w:sz w:val="24"/>
          <w:szCs w:val="24"/>
        </w:rPr>
        <w:t>, 1967.</w:t>
      </w:r>
    </w:p>
    <w:p w:rsidR="0001327E" w:rsidRPr="0024593B" w:rsidRDefault="00A50474" w:rsidP="00A50474">
      <w:pPr>
        <w:autoSpaceDE w:val="0"/>
        <w:autoSpaceDN w:val="0"/>
        <w:adjustRightInd w:val="0"/>
        <w:spacing w:after="0" w:line="240" w:lineRule="auto"/>
        <w:rPr>
          <w:rFonts w:asciiTheme="majorBidi" w:eastAsia="CMR10" w:hAnsiTheme="majorBidi" w:cstheme="majorBidi"/>
          <w:sz w:val="24"/>
          <w:szCs w:val="24"/>
        </w:rPr>
      </w:pPr>
      <w:r w:rsidRPr="0024593B">
        <w:rPr>
          <w:rFonts w:asciiTheme="majorBidi" w:eastAsia="CMR10" w:hAnsiTheme="majorBidi" w:cstheme="majorBidi"/>
          <w:sz w:val="24"/>
          <w:szCs w:val="24"/>
        </w:rPr>
        <w:t xml:space="preserve"> </w:t>
      </w:r>
      <w:r w:rsidR="004C65A6" w:rsidRPr="0024593B">
        <w:rPr>
          <w:rFonts w:asciiTheme="majorBidi" w:eastAsia="CMR10" w:hAnsiTheme="majorBidi" w:cstheme="majorBidi"/>
          <w:sz w:val="24"/>
          <w:szCs w:val="24"/>
        </w:rPr>
        <w:t xml:space="preserve">[6] </w:t>
      </w:r>
      <w:r w:rsidR="00675CE3">
        <w:rPr>
          <w:rFonts w:asciiTheme="majorBidi" w:hAnsiTheme="majorBidi" w:cstheme="majorBidi"/>
          <w:sz w:val="24"/>
          <w:szCs w:val="24"/>
        </w:rPr>
        <w:t xml:space="preserve">R. </w:t>
      </w:r>
      <w:proofErr w:type="spellStart"/>
      <w:r w:rsidR="00675CE3">
        <w:rPr>
          <w:rFonts w:asciiTheme="majorBidi" w:hAnsiTheme="majorBidi" w:cstheme="majorBidi"/>
          <w:sz w:val="24"/>
          <w:szCs w:val="24"/>
        </w:rPr>
        <w:t>Temam</w:t>
      </w:r>
      <w:proofErr w:type="spellEnd"/>
      <w:proofErr w:type="gramStart"/>
      <w:r w:rsidR="00675CE3">
        <w:rPr>
          <w:rFonts w:asciiTheme="majorBidi" w:hAnsiTheme="majorBidi" w:cstheme="majorBidi"/>
          <w:sz w:val="24"/>
          <w:szCs w:val="24"/>
        </w:rPr>
        <w:t xml:space="preserve">, </w:t>
      </w:r>
      <w:r w:rsidR="004C65A6" w:rsidRPr="0024593B">
        <w:rPr>
          <w:rFonts w:asciiTheme="majorBidi" w:hAnsiTheme="majorBidi" w:cstheme="majorBidi"/>
          <w:sz w:val="24"/>
          <w:szCs w:val="24"/>
        </w:rPr>
        <w:t xml:space="preserve"> </w:t>
      </w:r>
      <w:proofErr w:type="spellStart"/>
      <w:r w:rsidR="004C65A6" w:rsidRPr="00A50474">
        <w:rPr>
          <w:rFonts w:asciiTheme="majorBidi" w:hAnsiTheme="majorBidi" w:cstheme="majorBidi"/>
          <w:i/>
          <w:iCs/>
          <w:sz w:val="24"/>
          <w:szCs w:val="24"/>
        </w:rPr>
        <w:t>Navier</w:t>
      </w:r>
      <w:proofErr w:type="spellEnd"/>
      <w:proofErr w:type="gramEnd"/>
      <w:r w:rsidR="004C65A6" w:rsidRPr="00A50474">
        <w:rPr>
          <w:rFonts w:asciiTheme="majorBidi" w:hAnsiTheme="majorBidi" w:cstheme="majorBidi"/>
          <w:i/>
          <w:iCs/>
          <w:sz w:val="24"/>
          <w:szCs w:val="24"/>
        </w:rPr>
        <w:t>-Stokes Equations. AMS Chelsea Publishing, Providence (2001). Theory and numerical analysis</w:t>
      </w:r>
      <w:r w:rsidR="004C65A6" w:rsidRPr="0024593B">
        <w:rPr>
          <w:rFonts w:asciiTheme="majorBidi" w:hAnsiTheme="majorBidi" w:cstheme="majorBidi"/>
          <w:sz w:val="24"/>
          <w:szCs w:val="24"/>
        </w:rPr>
        <w:t>, Reprint of the 1984 edition</w:t>
      </w:r>
    </w:p>
    <w:p w:rsidR="0001327E" w:rsidRPr="0024593B" w:rsidRDefault="0001327E" w:rsidP="0001327E">
      <w:pPr>
        <w:rPr>
          <w:rFonts w:asciiTheme="majorBidi" w:eastAsia="CMR10" w:hAnsiTheme="majorBidi" w:cstheme="majorBidi"/>
          <w:sz w:val="24"/>
          <w:szCs w:val="24"/>
        </w:rPr>
      </w:pPr>
    </w:p>
    <w:p w:rsidR="0001327E" w:rsidRPr="0024593B" w:rsidRDefault="0001327E" w:rsidP="0001327E">
      <w:pPr>
        <w:rPr>
          <w:rFonts w:asciiTheme="majorBidi" w:hAnsiTheme="majorBidi" w:cstheme="majorBidi"/>
          <w:sz w:val="24"/>
          <w:szCs w:val="24"/>
        </w:rPr>
      </w:pPr>
    </w:p>
    <w:p w:rsidR="004D0259" w:rsidRPr="0024593B" w:rsidRDefault="004D0259">
      <w:pPr>
        <w:rPr>
          <w:rFonts w:asciiTheme="majorBidi" w:hAnsiTheme="majorBidi" w:cstheme="majorBidi"/>
          <w:b/>
          <w:bCs/>
          <w:sz w:val="24"/>
          <w:szCs w:val="24"/>
          <w:u w:val="single"/>
        </w:rPr>
      </w:pPr>
    </w:p>
    <w:p w:rsidR="006A36A6" w:rsidRPr="0024593B" w:rsidRDefault="006A36A6">
      <w:pPr>
        <w:rPr>
          <w:rFonts w:asciiTheme="majorBidi" w:hAnsiTheme="majorBidi" w:cstheme="majorBidi"/>
          <w:color w:val="000000"/>
          <w:sz w:val="24"/>
          <w:szCs w:val="24"/>
          <w:shd w:val="clear" w:color="auto" w:fill="FFFFFF"/>
        </w:rPr>
      </w:pPr>
    </w:p>
    <w:p w:rsidR="00784671" w:rsidRPr="0024593B" w:rsidRDefault="00784671" w:rsidP="00A76950">
      <w:pPr>
        <w:rPr>
          <w:rFonts w:asciiTheme="majorBidi" w:hAnsiTheme="majorBidi" w:cstheme="majorBidi"/>
          <w:sz w:val="24"/>
          <w:szCs w:val="24"/>
        </w:rPr>
      </w:pPr>
    </w:p>
    <w:p w:rsidR="00784671" w:rsidRPr="008D1B95" w:rsidRDefault="00784671" w:rsidP="00784671">
      <w:pPr>
        <w:rPr>
          <w:rFonts w:asciiTheme="majorBidi" w:hAnsiTheme="majorBidi" w:cstheme="majorBidi"/>
          <w:sz w:val="24"/>
          <w:szCs w:val="24"/>
          <w:shd w:val="clear" w:color="auto" w:fill="FFFFFF"/>
        </w:rPr>
      </w:pPr>
    </w:p>
    <w:sectPr w:rsidR="00784671" w:rsidRPr="008D1B95" w:rsidSect="00C81A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MR1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E4809B6"/>
    <w:multiLevelType w:val="hybridMultilevel"/>
    <w:tmpl w:val="F738C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9B28DB"/>
    <w:multiLevelType w:val="hybridMultilevel"/>
    <w:tmpl w:val="FF748E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35"/>
    <w:rsid w:val="00001BF9"/>
    <w:rsid w:val="0001327E"/>
    <w:rsid w:val="00086278"/>
    <w:rsid w:val="000C7B5F"/>
    <w:rsid w:val="000D3ADD"/>
    <w:rsid w:val="00196A56"/>
    <w:rsid w:val="001E0E33"/>
    <w:rsid w:val="001F3230"/>
    <w:rsid w:val="002134B5"/>
    <w:rsid w:val="0024593B"/>
    <w:rsid w:val="002758A7"/>
    <w:rsid w:val="0028398D"/>
    <w:rsid w:val="003B6D60"/>
    <w:rsid w:val="003D0F39"/>
    <w:rsid w:val="00475DBA"/>
    <w:rsid w:val="00481FFA"/>
    <w:rsid w:val="004C65A6"/>
    <w:rsid w:val="004D0259"/>
    <w:rsid w:val="005B60B8"/>
    <w:rsid w:val="005B71C2"/>
    <w:rsid w:val="005E668A"/>
    <w:rsid w:val="005F24F6"/>
    <w:rsid w:val="00675CE3"/>
    <w:rsid w:val="006A36A6"/>
    <w:rsid w:val="006F3A60"/>
    <w:rsid w:val="00784671"/>
    <w:rsid w:val="007B6EEE"/>
    <w:rsid w:val="007C1135"/>
    <w:rsid w:val="00807419"/>
    <w:rsid w:val="00831FEF"/>
    <w:rsid w:val="008563C0"/>
    <w:rsid w:val="008C25A0"/>
    <w:rsid w:val="008D09CD"/>
    <w:rsid w:val="008D1B95"/>
    <w:rsid w:val="008F1032"/>
    <w:rsid w:val="00946DA6"/>
    <w:rsid w:val="00A325D4"/>
    <w:rsid w:val="00A50474"/>
    <w:rsid w:val="00A76950"/>
    <w:rsid w:val="00B13933"/>
    <w:rsid w:val="00B24734"/>
    <w:rsid w:val="00C1442C"/>
    <w:rsid w:val="00C81A42"/>
    <w:rsid w:val="00CB1D66"/>
    <w:rsid w:val="00CC7A5D"/>
    <w:rsid w:val="00D234C0"/>
    <w:rsid w:val="00D252C8"/>
    <w:rsid w:val="00D97E65"/>
    <w:rsid w:val="00DA67D1"/>
    <w:rsid w:val="00DC0988"/>
    <w:rsid w:val="00DD218A"/>
    <w:rsid w:val="00DD7F77"/>
    <w:rsid w:val="00DE7EDD"/>
    <w:rsid w:val="00E7140C"/>
    <w:rsid w:val="00E73EF6"/>
    <w:rsid w:val="00E85FF7"/>
    <w:rsid w:val="00E9500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353DA-977D-4FEB-9A48-42792742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A42"/>
    <w:rPr>
      <w:lang w:val="en-US"/>
    </w:rPr>
  </w:style>
  <w:style w:type="paragraph" w:styleId="Titre1">
    <w:name w:val="heading 1"/>
    <w:basedOn w:val="Normal"/>
    <w:next w:val="Corpsdetexte"/>
    <w:link w:val="Titre1Car"/>
    <w:qFormat/>
    <w:rsid w:val="007B6EEE"/>
    <w:pPr>
      <w:keepNext/>
      <w:keepLines/>
      <w:tabs>
        <w:tab w:val="left" w:pos="216"/>
        <w:tab w:val="left" w:pos="283"/>
        <w:tab w:val="left" w:pos="397"/>
      </w:tabs>
      <w:suppressAutoHyphens/>
      <w:spacing w:before="160" w:after="80" w:line="240" w:lineRule="auto"/>
      <w:jc w:val="center"/>
      <w:outlineLvl w:val="0"/>
    </w:pPr>
    <w:rPr>
      <w:rFonts w:ascii="Times New Roman" w:eastAsia="SimSun" w:hAnsi="Times New Roman" w:cs="Times New Roman"/>
      <w:smallCaps/>
      <w:sz w:val="20"/>
      <w:szCs w:val="20"/>
      <w:lang w:val="fr-FR" w:eastAsia="fr-FR"/>
    </w:rPr>
  </w:style>
  <w:style w:type="paragraph" w:styleId="Titre2">
    <w:name w:val="heading 2"/>
    <w:basedOn w:val="Normal"/>
    <w:link w:val="Titre2Car"/>
    <w:uiPriority w:val="9"/>
    <w:qFormat/>
    <w:rsid w:val="00784671"/>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B6EEE"/>
    <w:rPr>
      <w:rFonts w:ascii="Times New Roman" w:eastAsia="SimSun" w:hAnsi="Times New Roman" w:cs="Times New Roman"/>
      <w:smallCaps/>
      <w:sz w:val="20"/>
      <w:szCs w:val="20"/>
      <w:lang w:val="fr-FR" w:eastAsia="fr-FR"/>
    </w:rPr>
  </w:style>
  <w:style w:type="paragraph" w:styleId="Corpsdetexte">
    <w:name w:val="Body Text"/>
    <w:basedOn w:val="Normal"/>
    <w:link w:val="CorpsdetexteCar"/>
    <w:uiPriority w:val="99"/>
    <w:semiHidden/>
    <w:unhideWhenUsed/>
    <w:rsid w:val="007B6EEE"/>
    <w:pPr>
      <w:spacing w:after="120"/>
    </w:pPr>
  </w:style>
  <w:style w:type="character" w:customStyle="1" w:styleId="CorpsdetexteCar">
    <w:name w:val="Corps de texte Car"/>
    <w:basedOn w:val="Policepardfaut"/>
    <w:link w:val="Corpsdetexte"/>
    <w:uiPriority w:val="99"/>
    <w:semiHidden/>
    <w:rsid w:val="007B6EEE"/>
  </w:style>
  <w:style w:type="character" w:customStyle="1" w:styleId="a">
    <w:name w:val="_"/>
    <w:basedOn w:val="Policepardfaut"/>
    <w:rsid w:val="006A36A6"/>
  </w:style>
  <w:style w:type="character" w:customStyle="1" w:styleId="Titre2Car">
    <w:name w:val="Titre 2 Car"/>
    <w:basedOn w:val="Policepardfaut"/>
    <w:link w:val="Titre2"/>
    <w:uiPriority w:val="9"/>
    <w:rsid w:val="00784671"/>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784671"/>
    <w:rPr>
      <w:color w:val="0000FF"/>
      <w:u w:val="single"/>
    </w:rPr>
  </w:style>
  <w:style w:type="paragraph" w:styleId="Paragraphedeliste">
    <w:name w:val="List Paragraph"/>
    <w:basedOn w:val="Normal"/>
    <w:uiPriority w:val="34"/>
    <w:qFormat/>
    <w:rsid w:val="00245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020194">
      <w:bodyDiv w:val="1"/>
      <w:marLeft w:val="0"/>
      <w:marRight w:val="0"/>
      <w:marTop w:val="0"/>
      <w:marBottom w:val="0"/>
      <w:divBdr>
        <w:top w:val="none" w:sz="0" w:space="0" w:color="auto"/>
        <w:left w:val="none" w:sz="0" w:space="0" w:color="auto"/>
        <w:bottom w:val="none" w:sz="0" w:space="0" w:color="auto"/>
        <w:right w:val="none" w:sz="0" w:space="0" w:color="auto"/>
      </w:divBdr>
      <w:divsChild>
        <w:div w:id="32310164">
          <w:marLeft w:val="0"/>
          <w:marRight w:val="0"/>
          <w:marTop w:val="0"/>
          <w:marBottom w:val="0"/>
          <w:divBdr>
            <w:top w:val="none" w:sz="0" w:space="0" w:color="auto"/>
            <w:left w:val="none" w:sz="0" w:space="0" w:color="auto"/>
            <w:bottom w:val="none" w:sz="0" w:space="0" w:color="auto"/>
            <w:right w:val="none" w:sz="0" w:space="0" w:color="auto"/>
          </w:divBdr>
          <w:divsChild>
            <w:div w:id="2073188842">
              <w:marLeft w:val="0"/>
              <w:marRight w:val="0"/>
              <w:marTop w:val="0"/>
              <w:marBottom w:val="0"/>
              <w:divBdr>
                <w:top w:val="none" w:sz="0" w:space="0" w:color="auto"/>
                <w:left w:val="none" w:sz="0" w:space="0" w:color="auto"/>
                <w:bottom w:val="none" w:sz="0" w:space="0" w:color="auto"/>
                <w:right w:val="none" w:sz="0" w:space="0" w:color="auto"/>
              </w:divBdr>
            </w:div>
          </w:divsChild>
        </w:div>
        <w:div w:id="316229148">
          <w:marLeft w:val="0"/>
          <w:marRight w:val="0"/>
          <w:marTop w:val="0"/>
          <w:marBottom w:val="0"/>
          <w:divBdr>
            <w:top w:val="none" w:sz="0" w:space="0" w:color="auto"/>
            <w:left w:val="none" w:sz="0" w:space="0" w:color="auto"/>
            <w:bottom w:val="none" w:sz="0" w:space="0" w:color="auto"/>
            <w:right w:val="none" w:sz="0" w:space="0" w:color="auto"/>
          </w:divBdr>
          <w:divsChild>
            <w:div w:id="2098556846">
              <w:marLeft w:val="0"/>
              <w:marRight w:val="0"/>
              <w:marTop w:val="0"/>
              <w:marBottom w:val="0"/>
              <w:divBdr>
                <w:top w:val="single" w:sz="6" w:space="0" w:color="FFFFFF"/>
                <w:left w:val="none" w:sz="0" w:space="0" w:color="auto"/>
                <w:bottom w:val="none" w:sz="0" w:space="0" w:color="auto"/>
                <w:right w:val="none" w:sz="0" w:space="0" w:color="auto"/>
              </w:divBdr>
              <w:divsChild>
                <w:div w:id="1033265766">
                  <w:marLeft w:val="0"/>
                  <w:marRight w:val="0"/>
                  <w:marTop w:val="0"/>
                  <w:marBottom w:val="0"/>
                  <w:divBdr>
                    <w:top w:val="none" w:sz="0" w:space="0" w:color="auto"/>
                    <w:left w:val="none" w:sz="0" w:space="0" w:color="auto"/>
                    <w:bottom w:val="none" w:sz="0" w:space="0" w:color="auto"/>
                    <w:right w:val="none" w:sz="0" w:space="0" w:color="auto"/>
                  </w:divBdr>
                </w:div>
                <w:div w:id="442118873">
                  <w:marLeft w:val="0"/>
                  <w:marRight w:val="0"/>
                  <w:marTop w:val="0"/>
                  <w:marBottom w:val="0"/>
                  <w:divBdr>
                    <w:top w:val="none" w:sz="0" w:space="0" w:color="auto"/>
                    <w:left w:val="none" w:sz="0" w:space="0" w:color="auto"/>
                    <w:bottom w:val="none" w:sz="0" w:space="0" w:color="auto"/>
                    <w:right w:val="none" w:sz="0" w:space="0" w:color="auto"/>
                  </w:divBdr>
                </w:div>
                <w:div w:id="137882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bmath.org/journals/?q=se:00000026" TargetMode="External"/><Relationship Id="rId3" Type="http://schemas.openxmlformats.org/officeDocument/2006/relationships/settings" Target="settings.xml"/><Relationship Id="rId7" Type="http://schemas.openxmlformats.org/officeDocument/2006/relationships/hyperlink" Target="https://zbmath.org/?q=an:061907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bmath.org/authors/?q=ai:khelifi.abdessatar" TargetMode="External"/><Relationship Id="rId5" Type="http://schemas.openxmlformats.org/officeDocument/2006/relationships/hyperlink" Target="https://zbmath.org/authors/?q=ai:douady.diane-manue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3993</Characters>
  <Application>Microsoft Office Word</Application>
  <DocSecurity>4</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POK Ratana</cp:lastModifiedBy>
  <cp:revision>2</cp:revision>
  <dcterms:created xsi:type="dcterms:W3CDTF">2018-04-18T06:56:00Z</dcterms:created>
  <dcterms:modified xsi:type="dcterms:W3CDTF">2018-04-18T06:56:00Z</dcterms:modified>
</cp:coreProperties>
</file>